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07DA2" w14:textId="4AC6528F" w:rsidR="009A0A39" w:rsidRDefault="000C4DA4" w:rsidP="008E4580">
      <w:pPr>
        <w:jc w:val="center"/>
        <w:rPr>
          <w:b/>
          <w:sz w:val="24"/>
        </w:rPr>
      </w:pPr>
      <w:r>
        <w:rPr>
          <w:b/>
          <w:sz w:val="24"/>
        </w:rPr>
        <w:t>MARCHÉ MF 20</w:t>
      </w:r>
      <w:r w:rsidR="006211D4">
        <w:rPr>
          <w:b/>
          <w:sz w:val="24"/>
        </w:rPr>
        <w:t>2</w:t>
      </w:r>
      <w:r w:rsidR="00E847AE">
        <w:rPr>
          <w:b/>
          <w:sz w:val="24"/>
        </w:rPr>
        <w:t>5-</w:t>
      </w:r>
      <w:r w:rsidR="0081665B">
        <w:rPr>
          <w:b/>
          <w:sz w:val="24"/>
        </w:rPr>
        <w:t>038</w:t>
      </w:r>
    </w:p>
    <w:p w14:paraId="46F08E56" w14:textId="77777777" w:rsidR="008E4580" w:rsidRPr="00273E66" w:rsidRDefault="008E4580" w:rsidP="008E4580">
      <w:pPr>
        <w:jc w:val="center"/>
        <w:rPr>
          <w:b/>
          <w:sz w:val="18"/>
          <w:szCs w:val="18"/>
        </w:rPr>
      </w:pPr>
    </w:p>
    <w:p w14:paraId="159154F5" w14:textId="77777777" w:rsidR="008E4580" w:rsidRDefault="008E4580" w:rsidP="008E4580">
      <w:pPr>
        <w:jc w:val="center"/>
        <w:rPr>
          <w:b/>
          <w:sz w:val="24"/>
        </w:rPr>
      </w:pPr>
      <w:r>
        <w:rPr>
          <w:b/>
          <w:sz w:val="24"/>
        </w:rPr>
        <w:t>ANNEXE AU RÈGL</w:t>
      </w:r>
      <w:r w:rsidR="00F262CB">
        <w:rPr>
          <w:b/>
          <w:sz w:val="24"/>
        </w:rPr>
        <w:t>E</w:t>
      </w:r>
      <w:r>
        <w:rPr>
          <w:b/>
          <w:sz w:val="24"/>
        </w:rPr>
        <w:t>MENT D</w:t>
      </w:r>
      <w:r w:rsidR="00726860">
        <w:rPr>
          <w:b/>
          <w:sz w:val="24"/>
        </w:rPr>
        <w:t>E LA CONSULTATION : NOTE SUR L’É</w:t>
      </w:r>
      <w:r>
        <w:rPr>
          <w:b/>
          <w:sz w:val="24"/>
        </w:rPr>
        <w:t>CHANTILLON</w:t>
      </w:r>
      <w:r w:rsidR="003D73DF">
        <w:rPr>
          <w:b/>
          <w:sz w:val="24"/>
        </w:rPr>
        <w:t>N</w:t>
      </w:r>
      <w:r>
        <w:rPr>
          <w:b/>
          <w:sz w:val="24"/>
        </w:rPr>
        <w:t>AGE</w:t>
      </w:r>
    </w:p>
    <w:p w14:paraId="0374FB12" w14:textId="77777777" w:rsidR="00273E66" w:rsidRPr="00273E66" w:rsidRDefault="00273E66" w:rsidP="00273E66">
      <w:pPr>
        <w:rPr>
          <w:sz w:val="18"/>
          <w:szCs w:val="18"/>
        </w:rPr>
      </w:pPr>
    </w:p>
    <w:p w14:paraId="39D0A0A1" w14:textId="77777777" w:rsidR="002C7A87" w:rsidRDefault="002C7A87" w:rsidP="00940305">
      <w:pPr>
        <w:jc w:val="both"/>
        <w:rPr>
          <w:sz w:val="24"/>
        </w:rPr>
      </w:pPr>
      <w:r>
        <w:rPr>
          <w:sz w:val="24"/>
        </w:rPr>
        <w:t>Les modalités de dépôt des échantillons sont précisé</w:t>
      </w:r>
      <w:r w:rsidR="007C6AF7">
        <w:rPr>
          <w:sz w:val="24"/>
        </w:rPr>
        <w:t>e</w:t>
      </w:r>
      <w:r>
        <w:rPr>
          <w:sz w:val="24"/>
        </w:rPr>
        <w:t>s dans le</w:t>
      </w:r>
      <w:r w:rsidR="00DC5C05">
        <w:rPr>
          <w:sz w:val="24"/>
        </w:rPr>
        <w:t>s</w:t>
      </w:r>
      <w:r>
        <w:rPr>
          <w:sz w:val="24"/>
        </w:rPr>
        <w:t xml:space="preserve"> tableau</w:t>
      </w:r>
      <w:r w:rsidR="00DC5C05">
        <w:rPr>
          <w:sz w:val="24"/>
        </w:rPr>
        <w:t>x</w:t>
      </w:r>
      <w:r>
        <w:rPr>
          <w:sz w:val="24"/>
        </w:rPr>
        <w:t xml:space="preserve"> ci-</w:t>
      </w:r>
      <w:r w:rsidR="002B49DD">
        <w:rPr>
          <w:sz w:val="24"/>
        </w:rPr>
        <w:t>dessous</w:t>
      </w:r>
      <w:r>
        <w:rPr>
          <w:sz w:val="24"/>
        </w:rPr>
        <w:t> :</w:t>
      </w:r>
    </w:p>
    <w:p w14:paraId="13AF1815" w14:textId="77777777" w:rsidR="00821FF0" w:rsidRDefault="00821FF0" w:rsidP="00940305">
      <w:pPr>
        <w:jc w:val="both"/>
        <w:rPr>
          <w:sz w:val="24"/>
        </w:rPr>
      </w:pPr>
    </w:p>
    <w:tbl>
      <w:tblPr>
        <w:tblW w:w="16140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4058"/>
        <w:gridCol w:w="3322"/>
        <w:gridCol w:w="1980"/>
        <w:gridCol w:w="1780"/>
        <w:gridCol w:w="1780"/>
        <w:gridCol w:w="2020"/>
      </w:tblGrid>
      <w:tr w:rsidR="00821FF0" w:rsidRPr="00821FF0" w14:paraId="12F6D401" w14:textId="77777777" w:rsidTr="00FB2D05">
        <w:trPr>
          <w:trHeight w:val="735"/>
        </w:trPr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3F3B9E11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N° DE LOT</w:t>
            </w:r>
          </w:p>
        </w:tc>
        <w:tc>
          <w:tcPr>
            <w:tcW w:w="405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D2BD41B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INTITULÉ DU LOT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4574F928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ARTICLES ÉCHANTILLONNÉS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33875C5B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D'ÉCHANTILLONS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AEEED51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LIEU DE DÉPÔT DES ÉCHANTILLONS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B132998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 DE DÉPÔT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000000" w:fill="FFFF99"/>
            <w:vAlign w:val="center"/>
            <w:hideMark/>
          </w:tcPr>
          <w:p w14:paraId="592F9F15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HEURES DE DÉPÔT</w:t>
            </w:r>
          </w:p>
        </w:tc>
      </w:tr>
      <w:tr w:rsidR="00413357" w:rsidRPr="00821FF0" w14:paraId="77F53E74" w14:textId="77777777" w:rsidTr="00FB2D05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22FE901" w14:textId="691ED52A" w:rsidR="00413357" w:rsidRPr="005E7B24" w:rsidRDefault="005E7B24" w:rsidP="004133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30A9F83" w14:textId="77777777" w:rsidR="00413357" w:rsidRPr="00821FF0" w:rsidRDefault="00413357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Restaurants universitaires de Rennes, Bruz et Saint-Malo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9961764" w14:textId="4FCFF423" w:rsidR="00413357" w:rsidRPr="00413357" w:rsidRDefault="00413357" w:rsidP="00164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 w:rsidR="00A160C1"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</w:t>
            </w:r>
            <w:r w:rsidR="00D359A4" w:rsidRPr="00D359A4">
              <w:rPr>
                <w:rFonts w:ascii="Arial" w:hAnsi="Arial" w:cs="Arial"/>
                <w:b/>
                <w:sz w:val="18"/>
                <w:szCs w:val="18"/>
              </w:rPr>
              <w:t xml:space="preserve">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E0C3703" w14:textId="77777777" w:rsidR="00413357" w:rsidRPr="00821FF0" w:rsidRDefault="00413357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F66920B" w14:textId="77777777" w:rsidR="00EE3064" w:rsidRPr="00EE3064" w:rsidRDefault="00EE3064" w:rsidP="00164C9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EE306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RENNES </w:t>
            </w:r>
          </w:p>
          <w:p w14:paraId="75A74634" w14:textId="49FBE3FF" w:rsidR="00413357" w:rsidRPr="00821FF0" w:rsidRDefault="00413357" w:rsidP="00164C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0AB4">
              <w:rPr>
                <w:rFonts w:ascii="Arial" w:hAnsi="Arial" w:cs="Arial"/>
                <w:color w:val="000000"/>
                <w:sz w:val="18"/>
                <w:szCs w:val="18"/>
              </w:rPr>
              <w:t xml:space="preserve">RU </w:t>
            </w:r>
            <w:r w:rsidR="003F5AA9">
              <w:rPr>
                <w:rFonts w:ascii="Arial" w:hAnsi="Arial" w:cs="Arial"/>
                <w:color w:val="000000"/>
                <w:sz w:val="18"/>
                <w:szCs w:val="18"/>
              </w:rPr>
              <w:t>ASTROLABE</w:t>
            </w: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D3D2A1C" w14:textId="45227052" w:rsidR="00413357" w:rsidRPr="00F45009" w:rsidRDefault="00F45009" w:rsidP="00F45009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</w:pPr>
            <w:r w:rsidRPr="00F45009"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  <w:t>28 août 2025</w:t>
            </w:r>
            <w:r w:rsidR="00D359A4" w:rsidRPr="00F45009"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1E853955" w14:textId="77777777" w:rsidR="00413357" w:rsidRPr="00821FF0" w:rsidRDefault="00413357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413357" w:rsidRPr="00821FF0" w14:paraId="15048116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9DA69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ECA1C4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20AA4D" w14:textId="77777777" w:rsidR="00D359A4" w:rsidRDefault="00413357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59A4"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1206E22E" w14:textId="6BA64C66" w:rsidR="00413357" w:rsidRPr="00413357" w:rsidRDefault="00413357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 w:rsidR="00A160C1"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 w:rsidR="00D359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1FA97F" w14:textId="77777777" w:rsidR="00413357" w:rsidRPr="00821FF0" w:rsidRDefault="004838B0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B63C1D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CE93F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9FCDF05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357" w:rsidRPr="00821FF0" w14:paraId="52FCB47B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8DA4B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B5D04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BE6D68" w14:textId="77777777" w:rsidR="00D359A4" w:rsidRDefault="00D359A4" w:rsidP="0041335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A6C4044" w14:textId="7148D767" w:rsidR="00413357" w:rsidRPr="00413357" w:rsidRDefault="00D359A4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 w:rsidR="00A160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EA3410" w14:textId="77777777" w:rsidR="00413357" w:rsidRPr="00821FF0" w:rsidRDefault="00CE4FE0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C2EF7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029BD0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5204B7C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357" w:rsidRPr="00821FF0" w14:paraId="25D7B657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A4A3C2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2B117C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428D3B8" w14:textId="77777777" w:rsidR="00D359A4" w:rsidRPr="00D359A4" w:rsidRDefault="00D359A4" w:rsidP="00D359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½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754A8AE0" w14:textId="45F34BCE" w:rsidR="00413357" w:rsidRPr="00413357" w:rsidRDefault="00D359A4" w:rsidP="00D359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 w:rsidR="00A160C1"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7BEA27E" w14:textId="77777777" w:rsidR="00413357" w:rsidRPr="00821FF0" w:rsidRDefault="00CE4FE0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6CA3FF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DC60E1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2A7D594D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357" w:rsidRPr="00821FF0" w14:paraId="794249CC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7AF980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C291CC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26000F9" w14:textId="731F22F3" w:rsidR="00413357" w:rsidRPr="00413357" w:rsidRDefault="00D359A4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8121D55" w14:textId="4DEDD1D7" w:rsidR="00413357" w:rsidRPr="00821FF0" w:rsidRDefault="00D359A4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FC2DA7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704F8A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11A81BE1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45B2" w:rsidRPr="00821FF0" w14:paraId="01F94242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1606C0" w14:textId="77777777" w:rsidR="005945B2" w:rsidRPr="005E7B24" w:rsidRDefault="005945B2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DE678" w14:textId="77777777" w:rsidR="005945B2" w:rsidRPr="00821FF0" w:rsidRDefault="005945B2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4F40AB" w14:textId="5D159C72" w:rsidR="005945B2" w:rsidRPr="00413357" w:rsidRDefault="00CE4FE0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70A702" w14:textId="77777777" w:rsidR="005945B2" w:rsidRDefault="005945B2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C3A4C3" w14:textId="77777777" w:rsidR="005945B2" w:rsidRPr="00821FF0" w:rsidRDefault="005945B2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486AE" w14:textId="77777777" w:rsidR="005945B2" w:rsidRPr="00821FF0" w:rsidRDefault="005945B2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AFFCA1B" w14:textId="77777777" w:rsidR="005945B2" w:rsidRPr="00821FF0" w:rsidRDefault="005945B2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E4FE0" w:rsidRPr="00821FF0" w14:paraId="7B7C7EA7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26F864A" w14:textId="77777777" w:rsidR="00CE4FE0" w:rsidRPr="005E7B24" w:rsidRDefault="00CE4FE0" w:rsidP="00CE4FE0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1B7F9416" w14:textId="77777777" w:rsidR="00CE4FE0" w:rsidRPr="00821FF0" w:rsidRDefault="00CE4FE0" w:rsidP="00CE4F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60DA40" w14:textId="77777777" w:rsidR="00CE4FE0" w:rsidRPr="005945B2" w:rsidRDefault="00CE4FE0" w:rsidP="00CE4F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A17CF4" w14:textId="77777777" w:rsidR="00CE4FE0" w:rsidRDefault="00CE4FE0" w:rsidP="00CE4F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C435CDA" w14:textId="77777777" w:rsidR="00CE4FE0" w:rsidRPr="00821FF0" w:rsidRDefault="00CE4FE0" w:rsidP="00CE4F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3F4E0A96" w14:textId="77777777" w:rsidR="00CE4FE0" w:rsidRPr="00821FF0" w:rsidRDefault="00CE4FE0" w:rsidP="00CE4F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14:paraId="2FF8EBD8" w14:textId="77777777" w:rsidR="00CE4FE0" w:rsidRPr="00821FF0" w:rsidRDefault="00CE4FE0" w:rsidP="00CE4F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357" w:rsidRPr="00821FF0" w14:paraId="5D42FBEC" w14:textId="77777777" w:rsidTr="00CE4FE0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7213CDEB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7CCF96F2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DEB561" w14:textId="119982FF" w:rsidR="00413357" w:rsidRPr="00413357" w:rsidRDefault="00413357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E120A1" w14:textId="207A5EF4" w:rsidR="00413357" w:rsidRPr="00821FF0" w:rsidRDefault="00413357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7BADAAE2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50819D9B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  <w:hideMark/>
          </w:tcPr>
          <w:p w14:paraId="178826BE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961B227" w14:textId="77777777" w:rsidTr="00F83661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D12B0EA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3</w:t>
            </w:r>
          </w:p>
          <w:p w14:paraId="4871C28E" w14:textId="77777777" w:rsidR="0081665B" w:rsidRPr="0081665B" w:rsidRDefault="0081665B" w:rsidP="0081665B">
            <w:pPr>
              <w:rPr>
                <w:rFonts w:ascii="Arial" w:hAnsi="Arial" w:cs="Arial"/>
                <w:sz w:val="28"/>
                <w:szCs w:val="28"/>
              </w:rPr>
            </w:pPr>
          </w:p>
          <w:p w14:paraId="2339732B" w14:textId="77777777" w:rsidR="0081665B" w:rsidRPr="0081665B" w:rsidRDefault="0081665B" w:rsidP="0081665B">
            <w:pPr>
              <w:rPr>
                <w:rFonts w:ascii="Arial" w:hAnsi="Arial" w:cs="Arial"/>
                <w:sz w:val="28"/>
                <w:szCs w:val="28"/>
              </w:rPr>
            </w:pPr>
          </w:p>
          <w:p w14:paraId="29E0F199" w14:textId="77777777" w:rsidR="0081665B" w:rsidRPr="0081665B" w:rsidRDefault="0081665B" w:rsidP="0081665B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E92AAC" w14:textId="77777777" w:rsidR="0081665B" w:rsidRPr="0081665B" w:rsidRDefault="0081665B" w:rsidP="0081665B">
            <w:pPr>
              <w:rPr>
                <w:rFonts w:ascii="Arial" w:hAnsi="Arial" w:cs="Arial"/>
                <w:sz w:val="28"/>
                <w:szCs w:val="28"/>
              </w:rPr>
            </w:pPr>
          </w:p>
          <w:p w14:paraId="4E40C680" w14:textId="77777777" w:rsidR="0081665B" w:rsidRPr="0081665B" w:rsidRDefault="0081665B" w:rsidP="0081665B">
            <w:pPr>
              <w:rPr>
                <w:rFonts w:ascii="Arial" w:hAnsi="Arial" w:cs="Arial"/>
                <w:sz w:val="28"/>
                <w:szCs w:val="28"/>
              </w:rPr>
            </w:pPr>
          </w:p>
          <w:p w14:paraId="367A1C4F" w14:textId="77777777" w:rsidR="0081665B" w:rsidRDefault="0081665B" w:rsidP="0081665B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6D5830B7" w14:textId="77777777" w:rsidR="0081665B" w:rsidRPr="0081665B" w:rsidRDefault="0081665B" w:rsidP="0081665B">
            <w:pPr>
              <w:rPr>
                <w:rFonts w:ascii="Arial" w:hAnsi="Arial" w:cs="Arial"/>
                <w:sz w:val="28"/>
                <w:szCs w:val="28"/>
              </w:rPr>
            </w:pPr>
          </w:p>
          <w:p w14:paraId="3EF372AA" w14:textId="77777777" w:rsidR="0081665B" w:rsidRPr="0081665B" w:rsidRDefault="0081665B" w:rsidP="0081665B">
            <w:pPr>
              <w:rPr>
                <w:rFonts w:ascii="Arial" w:hAnsi="Arial" w:cs="Arial"/>
                <w:sz w:val="28"/>
                <w:szCs w:val="28"/>
              </w:rPr>
            </w:pPr>
          </w:p>
          <w:p w14:paraId="6070D414" w14:textId="77777777" w:rsidR="0081665B" w:rsidRDefault="0081665B" w:rsidP="0081665B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7C765737" w14:textId="77777777" w:rsidR="0081665B" w:rsidRPr="0081665B" w:rsidRDefault="0081665B" w:rsidP="0081665B">
            <w:pPr>
              <w:rPr>
                <w:rFonts w:ascii="Arial" w:hAnsi="Arial" w:cs="Arial"/>
                <w:sz w:val="28"/>
                <w:szCs w:val="28"/>
              </w:rPr>
            </w:pPr>
          </w:p>
          <w:p w14:paraId="1AF09D22" w14:textId="77777777" w:rsidR="0081665B" w:rsidRDefault="0081665B" w:rsidP="0081665B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6DC76FB6" w14:textId="36DFDD10" w:rsidR="0081665B" w:rsidRPr="0081665B" w:rsidRDefault="0081665B" w:rsidP="008166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715974D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Restaurants universitaires de Brest et Plouzané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25A13F4" w14:textId="763095EB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4BC4D35" w14:textId="29A9E77A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A8E86A5" w14:textId="7AE8AC72" w:rsidR="00EE3064" w:rsidRPr="00EE3064" w:rsidRDefault="00A160C1" w:rsidP="00B04C2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EE306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BREST</w:t>
            </w:r>
          </w:p>
          <w:p w14:paraId="06EAD4BB" w14:textId="46E30DC7" w:rsidR="00B04C21" w:rsidRPr="00821FF0" w:rsidRDefault="00EE3064" w:rsidP="00B04C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3064">
              <w:rPr>
                <w:rFonts w:ascii="Arial" w:hAnsi="Arial" w:cs="Arial"/>
                <w:color w:val="000000"/>
                <w:sz w:val="18"/>
                <w:szCs w:val="18"/>
              </w:rPr>
              <w:t xml:space="preserve">RU de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KERGOAT</w:t>
            </w:r>
            <w:r w:rsidR="00A160C1" w:rsidRPr="00821FF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9EFC1AD" w14:textId="50542EC9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DE60F71" w14:textId="43875DB3" w:rsidR="00A160C1" w:rsidRPr="00821FF0" w:rsidRDefault="00F45009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009"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  <w:t xml:space="preserve">28 août 2025 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7DEB5D28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2BF928CF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FC6E4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1FEAD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62DF138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518131C4" w14:textId="5B8BEA47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45F091D" w14:textId="25AA04F0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ED805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62600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F0ACA2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0ECF5260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9F585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0D55A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2D53025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69BC328" w14:textId="37A4C373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9AA70E" w14:textId="42D9D5EA" w:rsidR="00A160C1" w:rsidRPr="00007A9C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078F8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1A779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36B19F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E68567D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7F13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D714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AF7B86E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½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50BF36F0" w14:textId="4C6B15B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AB6AFB" w14:textId="6BD9D36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33F83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58E4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6EFF3C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88FA4BB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CAC58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09079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674F822" w14:textId="5D7414E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06006BE" w14:textId="1DCDD7C6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EF916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AAB36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5AB04D3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21F1C051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AF5AA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364FE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9A51009" w14:textId="2BB4209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C651A6A" w14:textId="4375721A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B312A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DE4DD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05D9A3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B21A77B" w14:textId="77777777" w:rsidTr="00C07D7A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6BADD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8946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6620CF5" w14:textId="09FD1FB0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97EF2A" w14:textId="607F6E6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BF082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7CD1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873521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59673DC" w14:textId="77777777" w:rsidTr="00EA429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6522F31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08D3EE2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56333BE" w14:textId="30545821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C4CC01" w14:textId="494327A2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5DD2FCE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023C3EA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  <w:hideMark/>
          </w:tcPr>
          <w:p w14:paraId="5C3B2F6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7E7AFEA" w14:textId="77777777" w:rsidR="00F83661" w:rsidRDefault="00F83661" w:rsidP="00F83661">
      <w:pPr>
        <w:jc w:val="both"/>
        <w:rPr>
          <w:sz w:val="24"/>
        </w:rPr>
      </w:pPr>
    </w:p>
    <w:p w14:paraId="6E547A8C" w14:textId="77777777" w:rsidR="00433437" w:rsidRDefault="00433437" w:rsidP="00F83661">
      <w:pPr>
        <w:jc w:val="both"/>
        <w:rPr>
          <w:sz w:val="24"/>
        </w:rPr>
      </w:pPr>
    </w:p>
    <w:p w14:paraId="39EE4532" w14:textId="77777777" w:rsidR="00433437" w:rsidRDefault="00433437" w:rsidP="00F83661">
      <w:pPr>
        <w:jc w:val="both"/>
        <w:rPr>
          <w:sz w:val="24"/>
        </w:rPr>
      </w:pPr>
    </w:p>
    <w:p w14:paraId="04E15E38" w14:textId="77777777" w:rsidR="00BB08F2" w:rsidRDefault="00BB08F2" w:rsidP="00F83661">
      <w:pPr>
        <w:jc w:val="both"/>
        <w:rPr>
          <w:sz w:val="24"/>
        </w:rPr>
      </w:pPr>
    </w:p>
    <w:tbl>
      <w:tblPr>
        <w:tblW w:w="16140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4058"/>
        <w:gridCol w:w="3322"/>
        <w:gridCol w:w="1980"/>
        <w:gridCol w:w="1780"/>
        <w:gridCol w:w="1780"/>
        <w:gridCol w:w="2020"/>
      </w:tblGrid>
      <w:tr w:rsidR="00F83661" w:rsidRPr="00821FF0" w14:paraId="1C7E632B" w14:textId="77777777" w:rsidTr="0018214D">
        <w:trPr>
          <w:trHeight w:val="735"/>
        </w:trPr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54E82FA8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N° DE LOT</w:t>
            </w:r>
          </w:p>
        </w:tc>
        <w:tc>
          <w:tcPr>
            <w:tcW w:w="405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A792B67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INTITULÉ DU LOT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4582F36C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ARTICLES ÉCHANTILLONNÉS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4BC14A61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D'ÉCHANTILLONS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514F4467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LIEU DE DÉPÔT DES ÉCHANTILLONS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9000319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 DE DÉPÔT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000000" w:fill="FFFF99"/>
            <w:vAlign w:val="center"/>
            <w:hideMark/>
          </w:tcPr>
          <w:p w14:paraId="4083D490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HEURES DE DÉPÔT</w:t>
            </w:r>
          </w:p>
        </w:tc>
      </w:tr>
      <w:tr w:rsidR="00A160C1" w:rsidRPr="00821FF0" w14:paraId="5BD87AA3" w14:textId="77777777" w:rsidTr="0018214D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8C2ED84" w14:textId="77777777" w:rsidR="00A160C1" w:rsidRPr="005E7B2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4</w:t>
            </w:r>
          </w:p>
          <w:p w14:paraId="37AF2DB5" w14:textId="45307937" w:rsidR="00A160C1" w:rsidRPr="005E7B24" w:rsidRDefault="00A160C1" w:rsidP="00A160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6793E5C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Restaurant universitaire</w:t>
            </w: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Quimper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45A45D0" w14:textId="542350D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634EFBE" w14:textId="49D282E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88BC269" w14:textId="73A28F42" w:rsidR="00EE3064" w:rsidRPr="00EE3064" w:rsidRDefault="00EE3064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EE306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QUIMPER</w:t>
            </w:r>
          </w:p>
          <w:p w14:paraId="07DE01D3" w14:textId="5167DCBB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 xml:space="preserve">RU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QUIMPER </w:t>
            </w:r>
          </w:p>
          <w:p w14:paraId="6AF8BF29" w14:textId="097D85A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3CA7AFC" w14:textId="5508193B" w:rsidR="00A160C1" w:rsidRPr="00821FF0" w:rsidRDefault="00F45009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009"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  <w:t xml:space="preserve">28 août 2025 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69DCEF62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4ED0AB2A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E5989B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1C408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B091EEE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57E49385" w14:textId="17F45267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6FC47BB" w14:textId="57703EC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58B8C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B5C79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25B5E9A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F37AC50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356C1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4048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DEBE935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280F7848" w14:textId="5E5E866C" w:rsidR="00A160C1" w:rsidRPr="00751CD2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861A93" w14:textId="0E211F32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670F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96FD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3E4E52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884F044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A33CF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24F4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E9E6B02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½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66A7869E" w14:textId="3E7BF262" w:rsidR="00A160C1" w:rsidRPr="00751CD2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E44DF7" w14:textId="528BA57D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8FCC2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97E2B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0E050B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CED5C92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0249AD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D15E0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11B0EC" w14:textId="2B1614B7" w:rsidR="00A160C1" w:rsidRPr="00751CD2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BD4145" w14:textId="47824359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7DF7D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AC69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BC202A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AAACB8B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052FF1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0D27C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BB3D61" w14:textId="7B9AD29C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02E8E66" w14:textId="735FD25E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19C8E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3E1F2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5F3F4E4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37DAB16" w14:textId="77777777" w:rsidTr="00C836F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F4D7E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5CA4E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32E17DD" w14:textId="660A3C03" w:rsidR="00A160C1" w:rsidRPr="00D85E6F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56681B" w14:textId="12FFA6D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4A02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1224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7EBFE0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6EA4A30" w14:textId="77777777" w:rsidTr="00EA429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194295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1C34E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8277064" w14:textId="739D51B2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0F95AD" w14:textId="2EC5C182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EDF68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17430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37724C6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352C49C" w14:textId="77777777" w:rsidTr="0018214D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52CD872" w14:textId="5EE4A1F8" w:rsidR="00A160C1" w:rsidRPr="005E7B2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478726B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Restaurant universitaire de Lorient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BCA4705" w14:textId="70722291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A133D9E" w14:textId="632A7D71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D307C3E" w14:textId="03EA1B06" w:rsidR="00A160C1" w:rsidRPr="00EE306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EE306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LORIENT</w:t>
            </w:r>
          </w:p>
          <w:p w14:paraId="03DAEC11" w14:textId="5AAAC4E5" w:rsidR="00EE3064" w:rsidRDefault="00EE3064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3064">
              <w:rPr>
                <w:rFonts w:ascii="Arial" w:hAnsi="Arial" w:cs="Arial"/>
                <w:color w:val="000000"/>
                <w:sz w:val="18"/>
                <w:szCs w:val="18"/>
              </w:rPr>
              <w:t>RU 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LANVEUR</w:t>
            </w:r>
          </w:p>
          <w:p w14:paraId="7F2FB614" w14:textId="77777777" w:rsidR="00EE3064" w:rsidRPr="00821FF0" w:rsidRDefault="00EE3064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4691BBE" w14:textId="5AC976DA" w:rsidR="00A160C1" w:rsidRPr="00821FF0" w:rsidRDefault="00F45009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009"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  <w:t xml:space="preserve">28 août 2025 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2F5A393E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596E1DB7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4D5A4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8D4C2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395A4A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02B05A41" w14:textId="0449867A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283257D" w14:textId="4CD55A09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41F6E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A9687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31861D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5B078BD8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76E08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9187B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01CF459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910797B" w14:textId="61D6D4C5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114324" w14:textId="7DFB04C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9A5A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4CEE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B619E6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96359BD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8CCBE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79FC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2CEE8B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½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4F3A8CD5" w14:textId="1FC84215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39AFE8" w14:textId="46EAF13D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E19A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B8C6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8D6897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9129D86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68F8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C64F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76B13ED" w14:textId="5A28C8F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85905" w14:textId="4338E748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BDA3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DEB80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B460AA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4F4A238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32121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EDED1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BACEC7C" w14:textId="26869067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F9312E" w14:textId="62787A9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E08D5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9B6EC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3F624F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A2DCB28" w14:textId="77777777" w:rsidTr="00785057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0028A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24F84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A563CDF" w14:textId="2BC071F7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96A18DE" w14:textId="2C3619FC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48DF0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A0FC5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EFD658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2BC1DA3" w14:textId="77777777" w:rsidTr="00EA429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D79DD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CE1E0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1641C11" w14:textId="3285F89B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9559E4" w14:textId="7553FFB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A675F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09618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6FEF19C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72F59804" w14:textId="77777777" w:rsidTr="0018214D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5C9E14A" w14:textId="04268EA6" w:rsidR="00A160C1" w:rsidRPr="005E7B2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CD49D03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Restaurants universitaires de Vannes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39860B8" w14:textId="3A201B0A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7C34A95" w14:textId="5E84E368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35BA178" w14:textId="77777777" w:rsidR="00EE3064" w:rsidRPr="00EE306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EE306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VANNES </w:t>
            </w:r>
          </w:p>
          <w:p w14:paraId="1A112ADF" w14:textId="6A57BF88" w:rsidR="00A160C1" w:rsidRPr="00821FF0" w:rsidRDefault="00EE3064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3064">
              <w:rPr>
                <w:rFonts w:ascii="Arial" w:hAnsi="Arial" w:cs="Arial"/>
                <w:color w:val="000000"/>
                <w:sz w:val="18"/>
                <w:szCs w:val="18"/>
              </w:rPr>
              <w:t xml:space="preserve">RU de </w:t>
            </w:r>
            <w:r w:rsidR="00A160C1" w:rsidRPr="00870183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OHANNIC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FA6607D" w14:textId="75D33AE5" w:rsidR="00A160C1" w:rsidRPr="00821FF0" w:rsidRDefault="00F45009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009"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  <w:t>28 août 2025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4CD06D15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77F133D7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D5C60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1B5FB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DBDAF7A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2B3514BB" w14:textId="41018A9A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E69049B" w14:textId="7548741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E26A6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18BED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A5D4A1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8D33279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5EC23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4E267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D471D2B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A26F674" w14:textId="5C36DA4E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C99BC8" w14:textId="2048F18A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A00C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ABAF5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671DA5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34B1810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441C2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F8057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33D9EDE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½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19F67A27" w14:textId="0E046B9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B8EE6E" w14:textId="37A53A88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FB7A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550BE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FB7A53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2AFB4CD7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6DDC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D7DFF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DB795B7" w14:textId="74228851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F773E9" w14:textId="55214EF0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670C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293C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AAB5C2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7EC95B52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BF939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D1C1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D7C305E" w14:textId="50DB753E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5869F4" w14:textId="2BD55D56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58D6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DB6F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3116E8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BB5DC66" w14:textId="77777777" w:rsidTr="00EA6D1F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C160C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AACC9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976D6CF" w14:textId="07F4350C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F1B678A" w14:textId="3EE94D54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5FF6A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85E5C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8CD6C0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2B953E0" w14:textId="77777777" w:rsidTr="00EA429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D51F9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28CC0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128E86A" w14:textId="6C8789D2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68EE52" w14:textId="589F262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8B820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080FE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856BDB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AD380FC" w14:textId="77777777" w:rsidR="00F83661" w:rsidRDefault="00F83661" w:rsidP="00F83661">
      <w:pPr>
        <w:jc w:val="both"/>
        <w:rPr>
          <w:sz w:val="24"/>
        </w:rPr>
      </w:pPr>
    </w:p>
    <w:p w14:paraId="6F07F765" w14:textId="77777777" w:rsidR="00F83661" w:rsidRDefault="00F83661" w:rsidP="00940305">
      <w:pPr>
        <w:jc w:val="both"/>
        <w:rPr>
          <w:sz w:val="24"/>
        </w:rPr>
      </w:pPr>
    </w:p>
    <w:p w14:paraId="1FAAD235" w14:textId="77777777" w:rsidR="00F20BD3" w:rsidRDefault="00F20BD3" w:rsidP="00940305">
      <w:pPr>
        <w:jc w:val="both"/>
        <w:rPr>
          <w:sz w:val="24"/>
        </w:rPr>
      </w:pPr>
    </w:p>
    <w:p w14:paraId="774F001C" w14:textId="77777777" w:rsidR="00F20BD3" w:rsidRDefault="00F20BD3" w:rsidP="00940305">
      <w:pPr>
        <w:jc w:val="both"/>
        <w:rPr>
          <w:sz w:val="24"/>
        </w:rPr>
      </w:pPr>
    </w:p>
    <w:p w14:paraId="2CC42F9A" w14:textId="77777777" w:rsidR="00870183" w:rsidRDefault="00870183" w:rsidP="00870183">
      <w:pPr>
        <w:jc w:val="both"/>
        <w:rPr>
          <w:sz w:val="24"/>
        </w:rPr>
      </w:pPr>
    </w:p>
    <w:tbl>
      <w:tblPr>
        <w:tblW w:w="16140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3813"/>
        <w:gridCol w:w="3322"/>
        <w:gridCol w:w="1958"/>
        <w:gridCol w:w="1819"/>
        <w:gridCol w:w="2165"/>
        <w:gridCol w:w="1922"/>
      </w:tblGrid>
      <w:tr w:rsidR="00C93352" w:rsidRPr="00821FF0" w14:paraId="64CE1C03" w14:textId="77777777" w:rsidTr="00F20BD3">
        <w:trPr>
          <w:trHeight w:val="735"/>
        </w:trPr>
        <w:tc>
          <w:tcPr>
            <w:tcW w:w="1141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7D63037A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N° DE LOT</w:t>
            </w:r>
          </w:p>
        </w:tc>
        <w:tc>
          <w:tcPr>
            <w:tcW w:w="381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5A896C09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INTITULÉ DU LOT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50273E7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ARTICLES ÉCHANTILLONNÉS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2A254E92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D'ÉCHANTILLONS</w:t>
            </w:r>
          </w:p>
        </w:tc>
        <w:tc>
          <w:tcPr>
            <w:tcW w:w="181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7443EEDC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LIEU DE DÉPÔT DES ÉCHANTILLONS</w:t>
            </w:r>
          </w:p>
        </w:tc>
        <w:tc>
          <w:tcPr>
            <w:tcW w:w="216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D2F541F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 DE DÉPÔT</w:t>
            </w:r>
          </w:p>
        </w:tc>
        <w:tc>
          <w:tcPr>
            <w:tcW w:w="192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000000" w:fill="FFFF99"/>
            <w:vAlign w:val="center"/>
            <w:hideMark/>
          </w:tcPr>
          <w:p w14:paraId="4BBB202C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HEURES DE DÉPÔT</w:t>
            </w:r>
          </w:p>
        </w:tc>
      </w:tr>
      <w:tr w:rsidR="00A160C1" w:rsidRPr="00821FF0" w14:paraId="636316A0" w14:textId="77777777" w:rsidTr="00F20BD3">
        <w:trPr>
          <w:trHeight w:val="495"/>
        </w:trPr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2158BBC" w14:textId="67384DA2" w:rsidR="00A160C1" w:rsidRPr="005E7B24" w:rsidRDefault="00A160C1" w:rsidP="00A160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13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F9E93AD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 xml:space="preserve">Restaurants universitaires de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Lannion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194084D" w14:textId="67004CB5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70F2B25" w14:textId="30E7AD86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6B801F6" w14:textId="77777777" w:rsidR="00EE306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EE306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LANNION </w:t>
            </w:r>
          </w:p>
          <w:p w14:paraId="2BF6F49F" w14:textId="14E922B6" w:rsidR="00A160C1" w:rsidRPr="00821FF0" w:rsidRDefault="00EE3064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RU de </w:t>
            </w:r>
            <w:r w:rsidR="00A160C1" w:rsidRPr="00870183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RANLY</w:t>
            </w:r>
          </w:p>
        </w:tc>
        <w:tc>
          <w:tcPr>
            <w:tcW w:w="2165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C134ADC" w14:textId="553BE529" w:rsidR="00A160C1" w:rsidRPr="00821FF0" w:rsidRDefault="00F45009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009"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  <w:t xml:space="preserve">28 août 2025 </w:t>
            </w:r>
          </w:p>
        </w:tc>
        <w:tc>
          <w:tcPr>
            <w:tcW w:w="1922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4B2B9E42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60CDE96D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67F15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A32C3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826BE25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47E41312" w14:textId="415952B4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3BC7242" w14:textId="605FCDB5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7803D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388CA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6679917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05DAC546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80F61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D444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1BE4444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6E1C1B7" w14:textId="0B4DD181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D18CD4" w14:textId="19D34E53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48AE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21198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6DE366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5CFF774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EC17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073B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D76D58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½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0FC498B0" w14:textId="1E8ACF9E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2263FE" w14:textId="7D3F9BF5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2C8C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CB13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FE8472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349376E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8F577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AB84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11BA1E2" w14:textId="46D06EE3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1E0FC7" w14:textId="23BDBE9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50135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3E15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6E827B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12E9A7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E0528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CAB72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DE1DA51" w14:textId="7F67E98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812C45" w14:textId="4FC62B84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C1A8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351A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2BFBFD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D387A98" w14:textId="77777777" w:rsidTr="00CE6290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E832C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F0BF9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7F26EF3" w14:textId="200F3DC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97468E" w14:textId="49B23001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A8D1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3FE4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2BECFD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528F07DD" w14:textId="77777777" w:rsidTr="00EA429E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C3ECF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67829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309F581" w14:textId="43493D8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1C5279" w14:textId="1A8A361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94A20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19D27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67AC283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074D0980" w14:textId="77777777" w:rsidTr="00F20BD3">
        <w:trPr>
          <w:trHeight w:val="495"/>
        </w:trPr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42D933C" w14:textId="0535ED2A" w:rsidR="00A160C1" w:rsidRPr="005E7B2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813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376387D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Restaurant universitaire de Saint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Brieuc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9620F7E" w14:textId="53D5EF60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1F926D1" w14:textId="41B30726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A57038D" w14:textId="77777777" w:rsidR="00A160C1" w:rsidRPr="00EE306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EE306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SAINT-BRIEUC</w:t>
            </w:r>
          </w:p>
          <w:p w14:paraId="63475CCD" w14:textId="77777777" w:rsidR="00EE3064" w:rsidRDefault="00EE3064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RU de SAINT BRIEUC</w:t>
            </w:r>
          </w:p>
          <w:p w14:paraId="2E531C29" w14:textId="29113C0E" w:rsidR="00EE3064" w:rsidRPr="00821FF0" w:rsidRDefault="00EE3064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56C0A84" w14:textId="0DA1748A" w:rsidR="00A160C1" w:rsidRPr="00821FF0" w:rsidRDefault="00F45009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009"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  <w:t xml:space="preserve">28 août 2025 </w:t>
            </w:r>
          </w:p>
        </w:tc>
        <w:tc>
          <w:tcPr>
            <w:tcW w:w="1922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5CDC3794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6DF1C54D" w14:textId="77777777" w:rsidTr="000A23AF">
        <w:trPr>
          <w:trHeight w:val="51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723A1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2B158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677591A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3DE53348" w14:textId="7BA1EE38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CED3231" w14:textId="48A27374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AB3DE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72479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51315E0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F4F666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2B1E1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E7A2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CCD3EE2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660FFDC2" w14:textId="78F241C2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86D70B" w14:textId="4D21F771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4731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F159F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14E2D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659D90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7CFB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85A9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7983499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½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0A08857D" w14:textId="75269384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F5C117" w14:textId="6F1D2D0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FD429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EFA78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7F9D48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9C20BB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E72FD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4211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C15D668" w14:textId="774F29C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CF1AF7" w14:textId="394735AF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4A3EA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1C2F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AB0553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1FA7955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C15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2303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D901ACD" w14:textId="349E0D46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60F121" w14:textId="5EA38213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0F63D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761BD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1165CF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22C649A5" w14:textId="77777777" w:rsidTr="0059782A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D6B6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EFB4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759D178" w14:textId="17F1497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C5AECD" w14:textId="5BDEA613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FCFE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66C9A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653AAA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67BA5EC" w14:textId="77777777" w:rsidTr="00EA429E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04004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8B8C9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49E67A8" w14:textId="0F3FB833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FB8533" w14:textId="26BF2D75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31E86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AD2FB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30BCB1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09923C7" w14:textId="77777777" w:rsidR="00FB2D05" w:rsidRDefault="00FB2D05" w:rsidP="00940305">
      <w:pPr>
        <w:jc w:val="both"/>
        <w:rPr>
          <w:sz w:val="24"/>
        </w:rPr>
      </w:pPr>
    </w:p>
    <w:p w14:paraId="4DFE695A" w14:textId="77777777" w:rsidR="00C93352" w:rsidRDefault="00C93352" w:rsidP="00940305">
      <w:pPr>
        <w:jc w:val="both"/>
        <w:rPr>
          <w:sz w:val="24"/>
        </w:rPr>
      </w:pPr>
    </w:p>
    <w:p w14:paraId="341C764A" w14:textId="77777777" w:rsidR="009E4C7C" w:rsidRDefault="002B49DD" w:rsidP="00940305">
      <w:pPr>
        <w:jc w:val="both"/>
        <w:rPr>
          <w:sz w:val="24"/>
        </w:rPr>
      </w:pPr>
      <w:r>
        <w:rPr>
          <w:sz w:val="24"/>
        </w:rPr>
        <w:t>Les adresses des lieux de dépôt et les coordonnées des responsables des approvisionnements sont précisées sur l’annexe 1 au C</w:t>
      </w:r>
      <w:r w:rsidR="00003E9C">
        <w:rPr>
          <w:sz w:val="24"/>
        </w:rPr>
        <w:t xml:space="preserve">ahier des </w:t>
      </w:r>
      <w:r>
        <w:rPr>
          <w:sz w:val="24"/>
        </w:rPr>
        <w:t>C</w:t>
      </w:r>
      <w:r w:rsidR="00003E9C">
        <w:rPr>
          <w:sz w:val="24"/>
        </w:rPr>
        <w:t xml:space="preserve">lauses </w:t>
      </w:r>
      <w:r>
        <w:rPr>
          <w:sz w:val="24"/>
        </w:rPr>
        <w:t>P</w:t>
      </w:r>
      <w:r w:rsidR="00003E9C">
        <w:rPr>
          <w:sz w:val="24"/>
        </w:rPr>
        <w:t>articulières (CCP)</w:t>
      </w:r>
      <w:r>
        <w:rPr>
          <w:sz w:val="24"/>
        </w:rPr>
        <w:t>.</w:t>
      </w:r>
    </w:p>
    <w:p w14:paraId="42F2D17F" w14:textId="77777777" w:rsidR="00F87CE8" w:rsidRDefault="00F87CE8" w:rsidP="00940305">
      <w:pPr>
        <w:jc w:val="both"/>
        <w:rPr>
          <w:sz w:val="24"/>
        </w:rPr>
      </w:pPr>
    </w:p>
    <w:p w14:paraId="785BBC17" w14:textId="77777777" w:rsidR="00AC029E" w:rsidRDefault="00764D23" w:rsidP="00940305">
      <w:pPr>
        <w:jc w:val="both"/>
        <w:rPr>
          <w:sz w:val="24"/>
        </w:rPr>
      </w:pPr>
      <w:r w:rsidRPr="00764D23">
        <w:rPr>
          <w:b/>
          <w:sz w:val="24"/>
        </w:rPr>
        <w:t>Le dépôt des échantillons au</w:t>
      </w:r>
      <w:r w:rsidR="002C7A87">
        <w:rPr>
          <w:b/>
          <w:sz w:val="24"/>
        </w:rPr>
        <w:t>x</w:t>
      </w:r>
      <w:r w:rsidRPr="00764D23">
        <w:rPr>
          <w:b/>
          <w:sz w:val="24"/>
        </w:rPr>
        <w:t xml:space="preserve"> lieu</w:t>
      </w:r>
      <w:r w:rsidR="000B5DBD">
        <w:rPr>
          <w:b/>
          <w:sz w:val="24"/>
        </w:rPr>
        <w:t>x</w:t>
      </w:r>
      <w:r w:rsidRPr="00764D23">
        <w:rPr>
          <w:b/>
          <w:sz w:val="24"/>
        </w:rPr>
        <w:t xml:space="preserve"> et aux dates indiqués est obligatoire</w:t>
      </w:r>
      <w:r>
        <w:rPr>
          <w:sz w:val="24"/>
        </w:rPr>
        <w:t> : l</w:t>
      </w:r>
      <w:r w:rsidRPr="00764D23">
        <w:rPr>
          <w:sz w:val="24"/>
        </w:rPr>
        <w:t>’absence totale ou partielle d’échantillons rend l’offre du candidat irrecevable</w:t>
      </w:r>
      <w:r w:rsidR="002E25CA">
        <w:rPr>
          <w:sz w:val="24"/>
        </w:rPr>
        <w:t xml:space="preserve"> pour le lot concerné.</w:t>
      </w:r>
    </w:p>
    <w:p w14:paraId="724BBF14" w14:textId="77777777" w:rsidR="00726860" w:rsidRDefault="00726860" w:rsidP="00940305">
      <w:pPr>
        <w:jc w:val="both"/>
        <w:rPr>
          <w:sz w:val="24"/>
        </w:rPr>
      </w:pPr>
    </w:p>
    <w:p w14:paraId="5EEE64DD" w14:textId="77777777" w:rsidR="00764D23" w:rsidRDefault="00E66B98" w:rsidP="00940305">
      <w:pPr>
        <w:jc w:val="both"/>
        <w:rPr>
          <w:sz w:val="24"/>
        </w:rPr>
      </w:pPr>
      <w:r>
        <w:rPr>
          <w:sz w:val="24"/>
        </w:rPr>
        <w:t xml:space="preserve">Les échantillons seront fournis </w:t>
      </w:r>
      <w:r w:rsidR="00AC029E" w:rsidRPr="00E66B98">
        <w:rPr>
          <w:b/>
          <w:sz w:val="24"/>
        </w:rPr>
        <w:t>à titre gratuit</w:t>
      </w:r>
      <w:r w:rsidR="00764D23">
        <w:rPr>
          <w:sz w:val="24"/>
        </w:rPr>
        <w:t xml:space="preserve">. </w:t>
      </w:r>
      <w:r w:rsidR="00764D23" w:rsidRPr="00764D23">
        <w:rPr>
          <w:sz w:val="24"/>
        </w:rPr>
        <w:t>Compte tenu de la nécessité d'analyse, il</w:t>
      </w:r>
      <w:r w:rsidR="00764D23">
        <w:rPr>
          <w:sz w:val="24"/>
        </w:rPr>
        <w:t>s ne seront pas restitués.</w:t>
      </w:r>
    </w:p>
    <w:p w14:paraId="7AA06333" w14:textId="77777777" w:rsidR="00764D23" w:rsidRDefault="00764D23" w:rsidP="00940305">
      <w:pPr>
        <w:jc w:val="both"/>
        <w:rPr>
          <w:sz w:val="24"/>
        </w:rPr>
      </w:pPr>
    </w:p>
    <w:p w14:paraId="760A9176" w14:textId="77777777" w:rsidR="008A1498" w:rsidRDefault="008A1498" w:rsidP="008A1498">
      <w:pPr>
        <w:jc w:val="both"/>
        <w:rPr>
          <w:sz w:val="24"/>
        </w:rPr>
      </w:pPr>
      <w:r w:rsidRPr="00807F7C">
        <w:rPr>
          <w:b/>
          <w:sz w:val="24"/>
        </w:rPr>
        <w:t xml:space="preserve">Le niveau de qualité des produits livrés en cours d’exécution de marché ne devra pas </w:t>
      </w:r>
      <w:r>
        <w:rPr>
          <w:b/>
          <w:sz w:val="24"/>
        </w:rPr>
        <w:t>être</w:t>
      </w:r>
      <w:r w:rsidRPr="00807F7C">
        <w:rPr>
          <w:b/>
          <w:sz w:val="24"/>
        </w:rPr>
        <w:t xml:space="preserve"> inférieur à celui des échantillons pr</w:t>
      </w:r>
      <w:r>
        <w:rPr>
          <w:b/>
          <w:sz w:val="24"/>
        </w:rPr>
        <w:t>ésentés</w:t>
      </w:r>
      <w:r w:rsidRPr="003B79AA">
        <w:rPr>
          <w:sz w:val="24"/>
        </w:rPr>
        <w:t>.</w:t>
      </w:r>
      <w:r>
        <w:rPr>
          <w:sz w:val="24"/>
        </w:rPr>
        <w:t xml:space="preserve"> Tout manquement sera sanctionné</w:t>
      </w:r>
      <w:r w:rsidR="00003E9C">
        <w:rPr>
          <w:sz w:val="24"/>
        </w:rPr>
        <w:t xml:space="preserve"> (voir articles 9.3</w:t>
      </w:r>
      <w:r w:rsidR="00017267">
        <w:rPr>
          <w:sz w:val="24"/>
        </w:rPr>
        <w:t>, 17 et 18</w:t>
      </w:r>
      <w:r w:rsidR="00003E9C">
        <w:rPr>
          <w:sz w:val="24"/>
        </w:rPr>
        <w:t xml:space="preserve"> du CCP)</w:t>
      </w:r>
      <w:r>
        <w:rPr>
          <w:sz w:val="24"/>
        </w:rPr>
        <w:t>. Des photos et des exemplaires congelés des échantillons seront conservés pour vérifier la bonne exécution du marché (couleur, forme, ... identiques).</w:t>
      </w:r>
    </w:p>
    <w:p w14:paraId="0E7B587A" w14:textId="77777777" w:rsidR="00764D23" w:rsidRDefault="00764D23" w:rsidP="00940305">
      <w:pPr>
        <w:jc w:val="both"/>
        <w:rPr>
          <w:sz w:val="24"/>
        </w:rPr>
      </w:pPr>
    </w:p>
    <w:p w14:paraId="2CFDF67F" w14:textId="17381544" w:rsidR="00AD73A0" w:rsidRDefault="00AC029E" w:rsidP="00940305">
      <w:pPr>
        <w:jc w:val="both"/>
        <w:rPr>
          <w:sz w:val="24"/>
        </w:rPr>
      </w:pPr>
      <w:r>
        <w:rPr>
          <w:sz w:val="24"/>
        </w:rPr>
        <w:t>Le carton de livraison devra porter le nom du candidat ainsi que la mention : « échantillons marché MF 20</w:t>
      </w:r>
      <w:r w:rsidR="00E847AE">
        <w:rPr>
          <w:sz w:val="24"/>
        </w:rPr>
        <w:t>25</w:t>
      </w:r>
      <w:r>
        <w:rPr>
          <w:sz w:val="24"/>
        </w:rPr>
        <w:t>-</w:t>
      </w:r>
      <w:r w:rsidR="00E847AE">
        <w:rPr>
          <w:sz w:val="24"/>
        </w:rPr>
        <w:t>26</w:t>
      </w:r>
      <w:r w:rsidR="00F87CE8">
        <w:rPr>
          <w:sz w:val="24"/>
        </w:rPr>
        <w:t xml:space="preserve"> lot …. </w:t>
      </w:r>
      <w:r w:rsidR="00F87CE8" w:rsidRPr="00F87CE8">
        <w:rPr>
          <w:i/>
          <w:sz w:val="24"/>
        </w:rPr>
        <w:t>(à compléter)</w:t>
      </w:r>
      <w:r>
        <w:rPr>
          <w:sz w:val="24"/>
        </w:rPr>
        <w:t> ».</w:t>
      </w:r>
      <w:r w:rsidR="002E25CA">
        <w:rPr>
          <w:sz w:val="24"/>
        </w:rPr>
        <w:t xml:space="preserve"> Il sera accompagné d’un </w:t>
      </w:r>
      <w:r w:rsidR="002E25CA" w:rsidRPr="00764D23">
        <w:rPr>
          <w:b/>
          <w:sz w:val="24"/>
        </w:rPr>
        <w:t>bon de livraison</w:t>
      </w:r>
      <w:r w:rsidR="008A1498">
        <w:rPr>
          <w:sz w:val="24"/>
        </w:rPr>
        <w:t xml:space="preserve"> détaillé.</w:t>
      </w:r>
    </w:p>
    <w:sectPr w:rsidR="00AD73A0" w:rsidSect="00E32F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6" w:orient="landscape"/>
      <w:pgMar w:top="566" w:right="709" w:bottom="851" w:left="426" w:header="421" w:footer="23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C9CE0" w14:textId="77777777" w:rsidR="007E28D5" w:rsidRDefault="007E28D5">
      <w:r>
        <w:separator/>
      </w:r>
    </w:p>
  </w:endnote>
  <w:endnote w:type="continuationSeparator" w:id="0">
    <w:p w14:paraId="3EFE5C60" w14:textId="77777777" w:rsidR="007E28D5" w:rsidRDefault="007E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5CB2D" w14:textId="77777777" w:rsidR="00FD5AB5" w:rsidRDefault="00FD5AB5" w:rsidP="00D00FC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A02D13" w14:textId="77777777" w:rsidR="00FD5AB5" w:rsidRDefault="00FD5AB5" w:rsidP="00D00FC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30679" w14:textId="1C3DB002" w:rsidR="00F8196F" w:rsidRPr="00BF7ECF" w:rsidRDefault="00F8196F" w:rsidP="00F8196F">
    <w:pPr>
      <w:pStyle w:val="Pieddepage"/>
      <w:tabs>
        <w:tab w:val="clear" w:pos="4536"/>
        <w:tab w:val="clear" w:pos="9072"/>
        <w:tab w:val="right" w:pos="15309"/>
      </w:tabs>
      <w:ind w:right="360"/>
      <w:rPr>
        <w:i/>
        <w:sz w:val="16"/>
        <w:szCs w:val="16"/>
      </w:rPr>
    </w:pPr>
    <w:r>
      <w:rPr>
        <w:i/>
        <w:sz w:val="16"/>
        <w:szCs w:val="16"/>
      </w:rPr>
      <w:t>MF 20</w:t>
    </w:r>
    <w:r w:rsidR="006211D4">
      <w:rPr>
        <w:i/>
        <w:sz w:val="16"/>
        <w:szCs w:val="16"/>
      </w:rPr>
      <w:t>2</w:t>
    </w:r>
    <w:r w:rsidR="00E847AE">
      <w:rPr>
        <w:i/>
        <w:sz w:val="16"/>
        <w:szCs w:val="16"/>
      </w:rPr>
      <w:t>5-</w:t>
    </w:r>
    <w:r w:rsidR="0081665B">
      <w:rPr>
        <w:i/>
        <w:sz w:val="16"/>
        <w:szCs w:val="16"/>
      </w:rPr>
      <w:t>038</w:t>
    </w:r>
    <w:r>
      <w:rPr>
        <w:i/>
        <w:sz w:val="16"/>
        <w:szCs w:val="16"/>
      </w:rPr>
      <w:t> : Pains frais et viennoiseries fraiches</w:t>
    </w:r>
    <w:r w:rsidRPr="00BF7ECF">
      <w:rPr>
        <w:i/>
        <w:sz w:val="16"/>
        <w:szCs w:val="16"/>
      </w:rPr>
      <w:t xml:space="preserve"> – </w:t>
    </w:r>
    <w:r>
      <w:rPr>
        <w:i/>
        <w:sz w:val="16"/>
        <w:szCs w:val="16"/>
      </w:rPr>
      <w:t>Annexe au RC</w:t>
    </w:r>
    <w:r w:rsidRPr="00BF7ECF">
      <w:rPr>
        <w:i/>
        <w:sz w:val="16"/>
        <w:szCs w:val="16"/>
      </w:rPr>
      <w:tab/>
      <w:t xml:space="preserve">Page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PAGE   \* MERGEFORMAT </w:instrText>
    </w:r>
    <w:r>
      <w:rPr>
        <w:i/>
        <w:sz w:val="16"/>
        <w:szCs w:val="16"/>
      </w:rPr>
      <w:fldChar w:fldCharType="separate"/>
    </w:r>
    <w:r w:rsidR="00660AB4">
      <w:rPr>
        <w:i/>
        <w:noProof/>
        <w:sz w:val="16"/>
        <w:szCs w:val="16"/>
      </w:rPr>
      <w:t>1</w:t>
    </w:r>
    <w:r>
      <w:rPr>
        <w:i/>
        <w:sz w:val="16"/>
        <w:szCs w:val="16"/>
      </w:rPr>
      <w:fldChar w:fldCharType="end"/>
    </w:r>
    <w:r>
      <w:rPr>
        <w:i/>
        <w:sz w:val="16"/>
        <w:szCs w:val="16"/>
      </w:rPr>
      <w:t xml:space="preserve"> sur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 \* Arabic  \* MERGEFORMAT </w:instrText>
    </w:r>
    <w:r>
      <w:rPr>
        <w:i/>
        <w:sz w:val="16"/>
        <w:szCs w:val="16"/>
      </w:rPr>
      <w:fldChar w:fldCharType="separate"/>
    </w:r>
    <w:r w:rsidR="00660AB4">
      <w:rPr>
        <w:i/>
        <w:noProof/>
        <w:sz w:val="16"/>
        <w:szCs w:val="16"/>
      </w:rPr>
      <w:t>3</w:t>
    </w:r>
    <w:r>
      <w:rPr>
        <w:i/>
        <w:sz w:val="16"/>
        <w:szCs w:val="16"/>
      </w:rPr>
      <w:fldChar w:fldCharType="end"/>
    </w:r>
  </w:p>
  <w:p w14:paraId="102C29CD" w14:textId="77777777" w:rsidR="00FD5AB5" w:rsidRPr="00F8196F" w:rsidRDefault="00FD5AB5" w:rsidP="00F8196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C31EC" w14:textId="77777777" w:rsidR="0081665B" w:rsidRDefault="008166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1781D" w14:textId="77777777" w:rsidR="007E28D5" w:rsidRDefault="007E28D5">
      <w:r>
        <w:separator/>
      </w:r>
    </w:p>
  </w:footnote>
  <w:footnote w:type="continuationSeparator" w:id="0">
    <w:p w14:paraId="76DDB587" w14:textId="77777777" w:rsidR="007E28D5" w:rsidRDefault="007E2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DF43F" w14:textId="77777777" w:rsidR="00FD5AB5" w:rsidRDefault="00FD5AB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C700979" w14:textId="77777777" w:rsidR="00FD5AB5" w:rsidRDefault="00FD5AB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DF9F5" w14:textId="77777777" w:rsidR="00FD5AB5" w:rsidRDefault="00FD5AB5">
    <w:pPr>
      <w:pStyle w:val="En-tt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BBDB" w14:textId="77777777" w:rsidR="0081665B" w:rsidRDefault="008166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138062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8D0993"/>
    <w:multiLevelType w:val="hybridMultilevel"/>
    <w:tmpl w:val="168668C6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5F0B"/>
    <w:multiLevelType w:val="hybridMultilevel"/>
    <w:tmpl w:val="D458F0E8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66A48"/>
    <w:multiLevelType w:val="hybridMultilevel"/>
    <w:tmpl w:val="25C2CD70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253FC0"/>
    <w:multiLevelType w:val="hybridMultilevel"/>
    <w:tmpl w:val="E50EDF1C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51036"/>
    <w:multiLevelType w:val="hybridMultilevel"/>
    <w:tmpl w:val="2E886354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4E11C6"/>
    <w:multiLevelType w:val="hybridMultilevel"/>
    <w:tmpl w:val="FE8E51DE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955F1E"/>
    <w:multiLevelType w:val="hybridMultilevel"/>
    <w:tmpl w:val="780CE78A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A12F2"/>
    <w:multiLevelType w:val="multilevel"/>
    <w:tmpl w:val="F2FAFDD0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1E456237"/>
    <w:multiLevelType w:val="singleLevel"/>
    <w:tmpl w:val="FDAC352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0" w15:restartNumberingAfterBreak="0">
    <w:nsid w:val="1E4C75AF"/>
    <w:multiLevelType w:val="multilevel"/>
    <w:tmpl w:val="F20E99A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23547CAA"/>
    <w:multiLevelType w:val="singleLevel"/>
    <w:tmpl w:val="9780B7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5C2876"/>
    <w:multiLevelType w:val="hybridMultilevel"/>
    <w:tmpl w:val="DC5C610A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4964DA7"/>
    <w:multiLevelType w:val="hybridMultilevel"/>
    <w:tmpl w:val="92CE81A6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8021DA0"/>
    <w:multiLevelType w:val="multilevel"/>
    <w:tmpl w:val="6D220E7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2C277F80"/>
    <w:multiLevelType w:val="hybridMultilevel"/>
    <w:tmpl w:val="284A058C"/>
    <w:lvl w:ilvl="0" w:tplc="E8EA0B34"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A13A4"/>
    <w:multiLevelType w:val="hybridMultilevel"/>
    <w:tmpl w:val="608AE886"/>
    <w:lvl w:ilvl="0" w:tplc="E8EA0B3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90A14"/>
    <w:multiLevelType w:val="multilevel"/>
    <w:tmpl w:val="C44AD4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5675CAE"/>
    <w:multiLevelType w:val="singleLevel"/>
    <w:tmpl w:val="B70CCF4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00249A5"/>
    <w:multiLevelType w:val="multilevel"/>
    <w:tmpl w:val="E85CA210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40134871"/>
    <w:multiLevelType w:val="multilevel"/>
    <w:tmpl w:val="B998900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17C6A1B"/>
    <w:multiLevelType w:val="hybridMultilevel"/>
    <w:tmpl w:val="A27AA958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45F58"/>
    <w:multiLevelType w:val="multilevel"/>
    <w:tmpl w:val="16BEBA6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722906"/>
    <w:multiLevelType w:val="multilevel"/>
    <w:tmpl w:val="F63269C4"/>
    <w:lvl w:ilvl="0">
      <w:start w:val="1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B651F0D"/>
    <w:multiLevelType w:val="hybridMultilevel"/>
    <w:tmpl w:val="BE5EB5CA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CE8312F"/>
    <w:multiLevelType w:val="multilevel"/>
    <w:tmpl w:val="4424A00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6570B0B"/>
    <w:multiLevelType w:val="multilevel"/>
    <w:tmpl w:val="BB6E07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79"/>
        </w:tabs>
        <w:ind w:left="37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58"/>
        </w:tabs>
        <w:ind w:left="7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77"/>
        </w:tabs>
        <w:ind w:left="109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756"/>
        </w:tabs>
        <w:ind w:left="14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75"/>
        </w:tabs>
        <w:ind w:left="181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54"/>
        </w:tabs>
        <w:ind w:left="21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373"/>
        </w:tabs>
        <w:ind w:left="253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152"/>
        </w:tabs>
        <w:ind w:left="29152" w:hanging="1800"/>
      </w:pPr>
      <w:rPr>
        <w:rFonts w:hint="default"/>
      </w:rPr>
    </w:lvl>
  </w:abstractNum>
  <w:abstractNum w:abstractNumId="27" w15:restartNumberingAfterBreak="0">
    <w:nsid w:val="594456B7"/>
    <w:multiLevelType w:val="hybridMultilevel"/>
    <w:tmpl w:val="FB0233E0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409E2"/>
    <w:multiLevelType w:val="hybridMultilevel"/>
    <w:tmpl w:val="AA3E7B3C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BCB474E"/>
    <w:multiLevelType w:val="multilevel"/>
    <w:tmpl w:val="9558DD0C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D73456B"/>
    <w:multiLevelType w:val="multilevel"/>
    <w:tmpl w:val="B856321A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abstractNum w:abstractNumId="31" w15:restartNumberingAfterBreak="0">
    <w:nsid w:val="5F092C93"/>
    <w:multiLevelType w:val="hybridMultilevel"/>
    <w:tmpl w:val="671AB050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C7D5C"/>
    <w:multiLevelType w:val="hybridMultilevel"/>
    <w:tmpl w:val="E9305660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7416F"/>
    <w:multiLevelType w:val="hybridMultilevel"/>
    <w:tmpl w:val="197C17AA"/>
    <w:lvl w:ilvl="0" w:tplc="0C3A728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6C49049D"/>
    <w:multiLevelType w:val="hybridMultilevel"/>
    <w:tmpl w:val="69402AC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9F7098"/>
    <w:multiLevelType w:val="singleLevel"/>
    <w:tmpl w:val="FDAC35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36" w15:restartNumberingAfterBreak="0">
    <w:nsid w:val="71157F03"/>
    <w:multiLevelType w:val="hybridMultilevel"/>
    <w:tmpl w:val="DB62EAA8"/>
    <w:lvl w:ilvl="0" w:tplc="C50E248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7A42729"/>
    <w:multiLevelType w:val="hybridMultilevel"/>
    <w:tmpl w:val="815AF268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E902575"/>
    <w:multiLevelType w:val="hybridMultilevel"/>
    <w:tmpl w:val="3820A93A"/>
    <w:lvl w:ilvl="0" w:tplc="936AD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8892981">
    <w:abstractNumId w:val="9"/>
  </w:num>
  <w:num w:numId="2" w16cid:durableId="196433868">
    <w:abstractNumId w:val="8"/>
  </w:num>
  <w:num w:numId="3" w16cid:durableId="2059084728">
    <w:abstractNumId w:val="30"/>
  </w:num>
  <w:num w:numId="4" w16cid:durableId="146898138">
    <w:abstractNumId w:val="23"/>
  </w:num>
  <w:num w:numId="5" w16cid:durableId="107555758">
    <w:abstractNumId w:val="18"/>
  </w:num>
  <w:num w:numId="6" w16cid:durableId="1740398353">
    <w:abstractNumId w:val="22"/>
  </w:num>
  <w:num w:numId="7" w16cid:durableId="1612973622">
    <w:abstractNumId w:val="11"/>
  </w:num>
  <w:num w:numId="8" w16cid:durableId="1838762499">
    <w:abstractNumId w:val="10"/>
  </w:num>
  <w:num w:numId="9" w16cid:durableId="458957416">
    <w:abstractNumId w:val="26"/>
  </w:num>
  <w:num w:numId="10" w16cid:durableId="805002268">
    <w:abstractNumId w:val="17"/>
  </w:num>
  <w:num w:numId="11" w16cid:durableId="1853298653">
    <w:abstractNumId w:val="19"/>
  </w:num>
  <w:num w:numId="12" w16cid:durableId="705371653">
    <w:abstractNumId w:val="29"/>
  </w:num>
  <w:num w:numId="13" w16cid:durableId="1759672416">
    <w:abstractNumId w:val="14"/>
  </w:num>
  <w:num w:numId="14" w16cid:durableId="1514764220">
    <w:abstractNumId w:val="25"/>
  </w:num>
  <w:num w:numId="15" w16cid:durableId="1055006353">
    <w:abstractNumId w:val="20"/>
  </w:num>
  <w:num w:numId="16" w16cid:durableId="1694257502">
    <w:abstractNumId w:val="34"/>
  </w:num>
  <w:num w:numId="17" w16cid:durableId="1401749980">
    <w:abstractNumId w:val="35"/>
  </w:num>
  <w:num w:numId="18" w16cid:durableId="32117535">
    <w:abstractNumId w:val="32"/>
  </w:num>
  <w:num w:numId="19" w16cid:durableId="845288187">
    <w:abstractNumId w:val="36"/>
  </w:num>
  <w:num w:numId="20" w16cid:durableId="1495992790">
    <w:abstractNumId w:val="16"/>
  </w:num>
  <w:num w:numId="21" w16cid:durableId="1981378842">
    <w:abstractNumId w:val="31"/>
  </w:num>
  <w:num w:numId="22" w16cid:durableId="1113131730">
    <w:abstractNumId w:val="15"/>
  </w:num>
  <w:num w:numId="23" w16cid:durableId="1205101434">
    <w:abstractNumId w:val="38"/>
  </w:num>
  <w:num w:numId="24" w16cid:durableId="53436602">
    <w:abstractNumId w:val="33"/>
  </w:num>
  <w:num w:numId="25" w16cid:durableId="458499627">
    <w:abstractNumId w:val="13"/>
  </w:num>
  <w:num w:numId="26" w16cid:durableId="1858082362">
    <w:abstractNumId w:val="21"/>
  </w:num>
  <w:num w:numId="27" w16cid:durableId="1657495499">
    <w:abstractNumId w:val="27"/>
  </w:num>
  <w:num w:numId="28" w16cid:durableId="1060247400">
    <w:abstractNumId w:val="7"/>
  </w:num>
  <w:num w:numId="29" w16cid:durableId="702677974">
    <w:abstractNumId w:val="12"/>
  </w:num>
  <w:num w:numId="30" w16cid:durableId="1353191664">
    <w:abstractNumId w:val="2"/>
  </w:num>
  <w:num w:numId="31" w16cid:durableId="2035691560">
    <w:abstractNumId w:val="5"/>
  </w:num>
  <w:num w:numId="32" w16cid:durableId="845631007">
    <w:abstractNumId w:val="24"/>
  </w:num>
  <w:num w:numId="33" w16cid:durableId="1215848451">
    <w:abstractNumId w:val="28"/>
  </w:num>
  <w:num w:numId="34" w16cid:durableId="718214235">
    <w:abstractNumId w:val="1"/>
  </w:num>
  <w:num w:numId="35" w16cid:durableId="630860664">
    <w:abstractNumId w:val="37"/>
  </w:num>
  <w:num w:numId="36" w16cid:durableId="1191647058">
    <w:abstractNumId w:val="6"/>
  </w:num>
  <w:num w:numId="37" w16cid:durableId="1573814158">
    <w:abstractNumId w:val="4"/>
  </w:num>
  <w:num w:numId="38" w16cid:durableId="753018519">
    <w:abstractNumId w:val="3"/>
  </w:num>
  <w:num w:numId="39" w16cid:durableId="36826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2E"/>
    <w:rsid w:val="00003E9C"/>
    <w:rsid w:val="00005B06"/>
    <w:rsid w:val="00007A9C"/>
    <w:rsid w:val="00007CE5"/>
    <w:rsid w:val="0001318F"/>
    <w:rsid w:val="0001393D"/>
    <w:rsid w:val="00016B36"/>
    <w:rsid w:val="00017267"/>
    <w:rsid w:val="0002504D"/>
    <w:rsid w:val="00027184"/>
    <w:rsid w:val="0003128C"/>
    <w:rsid w:val="000407FA"/>
    <w:rsid w:val="00042B73"/>
    <w:rsid w:val="000465C3"/>
    <w:rsid w:val="00046FD5"/>
    <w:rsid w:val="000471F4"/>
    <w:rsid w:val="00050E6A"/>
    <w:rsid w:val="000517BF"/>
    <w:rsid w:val="0005290B"/>
    <w:rsid w:val="000541B1"/>
    <w:rsid w:val="00057720"/>
    <w:rsid w:val="00057916"/>
    <w:rsid w:val="00061CA6"/>
    <w:rsid w:val="00065F2A"/>
    <w:rsid w:val="00074353"/>
    <w:rsid w:val="00076BEA"/>
    <w:rsid w:val="00077277"/>
    <w:rsid w:val="0007776C"/>
    <w:rsid w:val="000801C2"/>
    <w:rsid w:val="000811FE"/>
    <w:rsid w:val="000864D1"/>
    <w:rsid w:val="000914A1"/>
    <w:rsid w:val="00092713"/>
    <w:rsid w:val="000945A0"/>
    <w:rsid w:val="000952B2"/>
    <w:rsid w:val="000955CA"/>
    <w:rsid w:val="00095F00"/>
    <w:rsid w:val="000A76CA"/>
    <w:rsid w:val="000B0506"/>
    <w:rsid w:val="000B1110"/>
    <w:rsid w:val="000B29D9"/>
    <w:rsid w:val="000B44FB"/>
    <w:rsid w:val="000B4A2E"/>
    <w:rsid w:val="000B5DBD"/>
    <w:rsid w:val="000C070E"/>
    <w:rsid w:val="000C15DD"/>
    <w:rsid w:val="000C1602"/>
    <w:rsid w:val="000C1EBA"/>
    <w:rsid w:val="000C4C0F"/>
    <w:rsid w:val="000C4DA4"/>
    <w:rsid w:val="000C548E"/>
    <w:rsid w:val="000C64C3"/>
    <w:rsid w:val="000D0E55"/>
    <w:rsid w:val="000D15C0"/>
    <w:rsid w:val="000D1F79"/>
    <w:rsid w:val="000D7C8B"/>
    <w:rsid w:val="000E0C1C"/>
    <w:rsid w:val="000E1101"/>
    <w:rsid w:val="000E11EE"/>
    <w:rsid w:val="000E1F07"/>
    <w:rsid w:val="000E2FAE"/>
    <w:rsid w:val="000E361C"/>
    <w:rsid w:val="000E36E4"/>
    <w:rsid w:val="000E464D"/>
    <w:rsid w:val="000E5313"/>
    <w:rsid w:val="000F2736"/>
    <w:rsid w:val="000F344F"/>
    <w:rsid w:val="000F38F9"/>
    <w:rsid w:val="000F5882"/>
    <w:rsid w:val="000F5F94"/>
    <w:rsid w:val="001033B6"/>
    <w:rsid w:val="001036A0"/>
    <w:rsid w:val="001056D0"/>
    <w:rsid w:val="00105981"/>
    <w:rsid w:val="00107C62"/>
    <w:rsid w:val="00121002"/>
    <w:rsid w:val="00121164"/>
    <w:rsid w:val="00122FE9"/>
    <w:rsid w:val="001254B1"/>
    <w:rsid w:val="00125B70"/>
    <w:rsid w:val="00126D89"/>
    <w:rsid w:val="001301FE"/>
    <w:rsid w:val="001316DA"/>
    <w:rsid w:val="0013254E"/>
    <w:rsid w:val="001326BD"/>
    <w:rsid w:val="0013452C"/>
    <w:rsid w:val="001349B3"/>
    <w:rsid w:val="00134A29"/>
    <w:rsid w:val="00135248"/>
    <w:rsid w:val="001353E4"/>
    <w:rsid w:val="0013610E"/>
    <w:rsid w:val="0014012D"/>
    <w:rsid w:val="00142722"/>
    <w:rsid w:val="00143308"/>
    <w:rsid w:val="00144691"/>
    <w:rsid w:val="00145DED"/>
    <w:rsid w:val="001462D3"/>
    <w:rsid w:val="00147165"/>
    <w:rsid w:val="00154256"/>
    <w:rsid w:val="00156079"/>
    <w:rsid w:val="00156C96"/>
    <w:rsid w:val="00160991"/>
    <w:rsid w:val="001628E7"/>
    <w:rsid w:val="001640BC"/>
    <w:rsid w:val="001649D8"/>
    <w:rsid w:val="00164C9A"/>
    <w:rsid w:val="00166FF6"/>
    <w:rsid w:val="0017011D"/>
    <w:rsid w:val="001743EA"/>
    <w:rsid w:val="001761AF"/>
    <w:rsid w:val="00177133"/>
    <w:rsid w:val="0018014E"/>
    <w:rsid w:val="00181411"/>
    <w:rsid w:val="0018214D"/>
    <w:rsid w:val="00184D58"/>
    <w:rsid w:val="001852B4"/>
    <w:rsid w:val="00187D1F"/>
    <w:rsid w:val="00187EC8"/>
    <w:rsid w:val="00192DE2"/>
    <w:rsid w:val="00194381"/>
    <w:rsid w:val="00194A8A"/>
    <w:rsid w:val="001967F5"/>
    <w:rsid w:val="00196EDA"/>
    <w:rsid w:val="001A2869"/>
    <w:rsid w:val="001A396B"/>
    <w:rsid w:val="001A731A"/>
    <w:rsid w:val="001B4CBB"/>
    <w:rsid w:val="001C0B72"/>
    <w:rsid w:val="001C0C57"/>
    <w:rsid w:val="001C45B0"/>
    <w:rsid w:val="001C4F21"/>
    <w:rsid w:val="001C6410"/>
    <w:rsid w:val="001D12B4"/>
    <w:rsid w:val="001D13C1"/>
    <w:rsid w:val="001D200B"/>
    <w:rsid w:val="001D4B00"/>
    <w:rsid w:val="001D755B"/>
    <w:rsid w:val="001D7736"/>
    <w:rsid w:val="001E0938"/>
    <w:rsid w:val="001E404A"/>
    <w:rsid w:val="001E6992"/>
    <w:rsid w:val="001E775D"/>
    <w:rsid w:val="001F1A11"/>
    <w:rsid w:val="001F283C"/>
    <w:rsid w:val="001F4F22"/>
    <w:rsid w:val="001F62C6"/>
    <w:rsid w:val="002006C1"/>
    <w:rsid w:val="0020216C"/>
    <w:rsid w:val="00204B0A"/>
    <w:rsid w:val="002050BC"/>
    <w:rsid w:val="00210596"/>
    <w:rsid w:val="00216892"/>
    <w:rsid w:val="00216DB1"/>
    <w:rsid w:val="00224209"/>
    <w:rsid w:val="0022437F"/>
    <w:rsid w:val="0022679C"/>
    <w:rsid w:val="00226FA7"/>
    <w:rsid w:val="002313C9"/>
    <w:rsid w:val="00232B8E"/>
    <w:rsid w:val="00233387"/>
    <w:rsid w:val="00241594"/>
    <w:rsid w:val="0024373C"/>
    <w:rsid w:val="00243C38"/>
    <w:rsid w:val="00246E95"/>
    <w:rsid w:val="00251E8A"/>
    <w:rsid w:val="00253E80"/>
    <w:rsid w:val="00256CF8"/>
    <w:rsid w:val="00260E79"/>
    <w:rsid w:val="002616FD"/>
    <w:rsid w:val="002619EC"/>
    <w:rsid w:val="00261C10"/>
    <w:rsid w:val="00262276"/>
    <w:rsid w:val="002635B8"/>
    <w:rsid w:val="0026377A"/>
    <w:rsid w:val="00264157"/>
    <w:rsid w:val="00264EDE"/>
    <w:rsid w:val="00270992"/>
    <w:rsid w:val="002721D4"/>
    <w:rsid w:val="002723E8"/>
    <w:rsid w:val="0027372B"/>
    <w:rsid w:val="00273E66"/>
    <w:rsid w:val="00273EFF"/>
    <w:rsid w:val="002740D0"/>
    <w:rsid w:val="002750C1"/>
    <w:rsid w:val="00280972"/>
    <w:rsid w:val="002827E7"/>
    <w:rsid w:val="00283CF3"/>
    <w:rsid w:val="00284378"/>
    <w:rsid w:val="002858D5"/>
    <w:rsid w:val="0028689C"/>
    <w:rsid w:val="00291E49"/>
    <w:rsid w:val="0029748C"/>
    <w:rsid w:val="002A12F4"/>
    <w:rsid w:val="002A2258"/>
    <w:rsid w:val="002A2E54"/>
    <w:rsid w:val="002A65D4"/>
    <w:rsid w:val="002A6A78"/>
    <w:rsid w:val="002B0161"/>
    <w:rsid w:val="002B1B74"/>
    <w:rsid w:val="002B26DA"/>
    <w:rsid w:val="002B3048"/>
    <w:rsid w:val="002B37D2"/>
    <w:rsid w:val="002B49DD"/>
    <w:rsid w:val="002C1631"/>
    <w:rsid w:val="002C1908"/>
    <w:rsid w:val="002C1B8F"/>
    <w:rsid w:val="002C5601"/>
    <w:rsid w:val="002C7A87"/>
    <w:rsid w:val="002D2AB6"/>
    <w:rsid w:val="002D4382"/>
    <w:rsid w:val="002D515C"/>
    <w:rsid w:val="002D74ED"/>
    <w:rsid w:val="002E246D"/>
    <w:rsid w:val="002E25CA"/>
    <w:rsid w:val="002E3CAB"/>
    <w:rsid w:val="002E430A"/>
    <w:rsid w:val="002E6689"/>
    <w:rsid w:val="002E6849"/>
    <w:rsid w:val="002E6BA6"/>
    <w:rsid w:val="002F1785"/>
    <w:rsid w:val="002F2114"/>
    <w:rsid w:val="002F27B9"/>
    <w:rsid w:val="002F53E6"/>
    <w:rsid w:val="00301480"/>
    <w:rsid w:val="0030210A"/>
    <w:rsid w:val="00303F22"/>
    <w:rsid w:val="0030541A"/>
    <w:rsid w:val="00305894"/>
    <w:rsid w:val="00306905"/>
    <w:rsid w:val="00306F22"/>
    <w:rsid w:val="00307F65"/>
    <w:rsid w:val="00310275"/>
    <w:rsid w:val="003118C5"/>
    <w:rsid w:val="003137D7"/>
    <w:rsid w:val="00314506"/>
    <w:rsid w:val="00314C67"/>
    <w:rsid w:val="00315DBA"/>
    <w:rsid w:val="00315F35"/>
    <w:rsid w:val="0031639C"/>
    <w:rsid w:val="003200D4"/>
    <w:rsid w:val="003206D7"/>
    <w:rsid w:val="00324774"/>
    <w:rsid w:val="00325FF4"/>
    <w:rsid w:val="00326784"/>
    <w:rsid w:val="003328D2"/>
    <w:rsid w:val="00333530"/>
    <w:rsid w:val="00333F3E"/>
    <w:rsid w:val="00334455"/>
    <w:rsid w:val="00334F4A"/>
    <w:rsid w:val="003356F5"/>
    <w:rsid w:val="00335B1D"/>
    <w:rsid w:val="003411A0"/>
    <w:rsid w:val="00341E20"/>
    <w:rsid w:val="00351FD7"/>
    <w:rsid w:val="00353838"/>
    <w:rsid w:val="003544BA"/>
    <w:rsid w:val="00354FB9"/>
    <w:rsid w:val="00355350"/>
    <w:rsid w:val="003561C5"/>
    <w:rsid w:val="0035722B"/>
    <w:rsid w:val="003573A5"/>
    <w:rsid w:val="003608BE"/>
    <w:rsid w:val="00360D67"/>
    <w:rsid w:val="003663DF"/>
    <w:rsid w:val="0036738F"/>
    <w:rsid w:val="0037375E"/>
    <w:rsid w:val="00374C87"/>
    <w:rsid w:val="00375236"/>
    <w:rsid w:val="00375B85"/>
    <w:rsid w:val="00376BE5"/>
    <w:rsid w:val="00383D77"/>
    <w:rsid w:val="0038478A"/>
    <w:rsid w:val="0038639C"/>
    <w:rsid w:val="0038732B"/>
    <w:rsid w:val="00391C9A"/>
    <w:rsid w:val="00396509"/>
    <w:rsid w:val="0039658E"/>
    <w:rsid w:val="0039790E"/>
    <w:rsid w:val="003A43F5"/>
    <w:rsid w:val="003A463A"/>
    <w:rsid w:val="003A6C66"/>
    <w:rsid w:val="003B0514"/>
    <w:rsid w:val="003B5778"/>
    <w:rsid w:val="003B5938"/>
    <w:rsid w:val="003B74A3"/>
    <w:rsid w:val="003C1ACF"/>
    <w:rsid w:val="003C2470"/>
    <w:rsid w:val="003C2F30"/>
    <w:rsid w:val="003C6114"/>
    <w:rsid w:val="003D0DD5"/>
    <w:rsid w:val="003D2438"/>
    <w:rsid w:val="003D569B"/>
    <w:rsid w:val="003D73DF"/>
    <w:rsid w:val="003D74EA"/>
    <w:rsid w:val="003D7FE1"/>
    <w:rsid w:val="003E36EB"/>
    <w:rsid w:val="003E5B85"/>
    <w:rsid w:val="003E78A3"/>
    <w:rsid w:val="003F1348"/>
    <w:rsid w:val="003F5AA9"/>
    <w:rsid w:val="00400E92"/>
    <w:rsid w:val="00403E97"/>
    <w:rsid w:val="00404A6A"/>
    <w:rsid w:val="0041057C"/>
    <w:rsid w:val="004109EE"/>
    <w:rsid w:val="004116BE"/>
    <w:rsid w:val="004119AD"/>
    <w:rsid w:val="00411C09"/>
    <w:rsid w:val="00413357"/>
    <w:rsid w:val="0041418C"/>
    <w:rsid w:val="00416F9D"/>
    <w:rsid w:val="00424FB0"/>
    <w:rsid w:val="00425F58"/>
    <w:rsid w:val="0043087C"/>
    <w:rsid w:val="004318B2"/>
    <w:rsid w:val="00433437"/>
    <w:rsid w:val="0043437C"/>
    <w:rsid w:val="00442483"/>
    <w:rsid w:val="00442BDA"/>
    <w:rsid w:val="0045083E"/>
    <w:rsid w:val="00452750"/>
    <w:rsid w:val="004541D9"/>
    <w:rsid w:val="004555FD"/>
    <w:rsid w:val="00455E2B"/>
    <w:rsid w:val="00460756"/>
    <w:rsid w:val="004631B0"/>
    <w:rsid w:val="00467CD4"/>
    <w:rsid w:val="00470E40"/>
    <w:rsid w:val="00471869"/>
    <w:rsid w:val="004744ED"/>
    <w:rsid w:val="004747D1"/>
    <w:rsid w:val="004838B0"/>
    <w:rsid w:val="00483D23"/>
    <w:rsid w:val="00485DF4"/>
    <w:rsid w:val="00485E47"/>
    <w:rsid w:val="00490522"/>
    <w:rsid w:val="00493258"/>
    <w:rsid w:val="0049365F"/>
    <w:rsid w:val="0049674F"/>
    <w:rsid w:val="004A21C6"/>
    <w:rsid w:val="004A2B53"/>
    <w:rsid w:val="004A5A68"/>
    <w:rsid w:val="004A6E54"/>
    <w:rsid w:val="004B06B9"/>
    <w:rsid w:val="004B1740"/>
    <w:rsid w:val="004B17A2"/>
    <w:rsid w:val="004B1D69"/>
    <w:rsid w:val="004B3AF5"/>
    <w:rsid w:val="004B4953"/>
    <w:rsid w:val="004C0A73"/>
    <w:rsid w:val="004C3330"/>
    <w:rsid w:val="004C3BCE"/>
    <w:rsid w:val="004C4636"/>
    <w:rsid w:val="004C6457"/>
    <w:rsid w:val="004C659B"/>
    <w:rsid w:val="004C72C4"/>
    <w:rsid w:val="004D0408"/>
    <w:rsid w:val="004D13D2"/>
    <w:rsid w:val="004D24E6"/>
    <w:rsid w:val="004D42A9"/>
    <w:rsid w:val="004D7D15"/>
    <w:rsid w:val="004D7F69"/>
    <w:rsid w:val="004E301E"/>
    <w:rsid w:val="004E3741"/>
    <w:rsid w:val="004E5258"/>
    <w:rsid w:val="004E5D0A"/>
    <w:rsid w:val="004F049B"/>
    <w:rsid w:val="004F0A40"/>
    <w:rsid w:val="004F5133"/>
    <w:rsid w:val="004F51DF"/>
    <w:rsid w:val="004F5722"/>
    <w:rsid w:val="004F6DF7"/>
    <w:rsid w:val="00500C28"/>
    <w:rsid w:val="00501D2B"/>
    <w:rsid w:val="0050206A"/>
    <w:rsid w:val="00503D05"/>
    <w:rsid w:val="0050676F"/>
    <w:rsid w:val="00507A80"/>
    <w:rsid w:val="00510B10"/>
    <w:rsid w:val="00512157"/>
    <w:rsid w:val="005131DF"/>
    <w:rsid w:val="0051329F"/>
    <w:rsid w:val="00513538"/>
    <w:rsid w:val="00513FFE"/>
    <w:rsid w:val="00516923"/>
    <w:rsid w:val="0052095F"/>
    <w:rsid w:val="005217B7"/>
    <w:rsid w:val="005265F1"/>
    <w:rsid w:val="00530CA4"/>
    <w:rsid w:val="00533428"/>
    <w:rsid w:val="00533998"/>
    <w:rsid w:val="0053482C"/>
    <w:rsid w:val="00535111"/>
    <w:rsid w:val="00537EB4"/>
    <w:rsid w:val="005413B5"/>
    <w:rsid w:val="00542296"/>
    <w:rsid w:val="00544B8A"/>
    <w:rsid w:val="00547125"/>
    <w:rsid w:val="0055071B"/>
    <w:rsid w:val="005564FE"/>
    <w:rsid w:val="0055702B"/>
    <w:rsid w:val="005603D9"/>
    <w:rsid w:val="00561895"/>
    <w:rsid w:val="00566320"/>
    <w:rsid w:val="00575329"/>
    <w:rsid w:val="005768DD"/>
    <w:rsid w:val="00577162"/>
    <w:rsid w:val="0057771C"/>
    <w:rsid w:val="00577ECA"/>
    <w:rsid w:val="005832FF"/>
    <w:rsid w:val="0058464B"/>
    <w:rsid w:val="00585830"/>
    <w:rsid w:val="0058690A"/>
    <w:rsid w:val="00587BC7"/>
    <w:rsid w:val="00590445"/>
    <w:rsid w:val="00593186"/>
    <w:rsid w:val="005931C7"/>
    <w:rsid w:val="00594060"/>
    <w:rsid w:val="00594063"/>
    <w:rsid w:val="005945B2"/>
    <w:rsid w:val="005965D9"/>
    <w:rsid w:val="005A108B"/>
    <w:rsid w:val="005A293C"/>
    <w:rsid w:val="005A48CC"/>
    <w:rsid w:val="005A65A1"/>
    <w:rsid w:val="005A6631"/>
    <w:rsid w:val="005A6A19"/>
    <w:rsid w:val="005A716E"/>
    <w:rsid w:val="005B0464"/>
    <w:rsid w:val="005B06A1"/>
    <w:rsid w:val="005B1DE9"/>
    <w:rsid w:val="005B43D5"/>
    <w:rsid w:val="005B5D90"/>
    <w:rsid w:val="005B735A"/>
    <w:rsid w:val="005C0F6B"/>
    <w:rsid w:val="005C1C0A"/>
    <w:rsid w:val="005C3C5F"/>
    <w:rsid w:val="005C5A30"/>
    <w:rsid w:val="005C74FA"/>
    <w:rsid w:val="005D0019"/>
    <w:rsid w:val="005D2A03"/>
    <w:rsid w:val="005D2B28"/>
    <w:rsid w:val="005D2E3E"/>
    <w:rsid w:val="005D4C44"/>
    <w:rsid w:val="005D60D9"/>
    <w:rsid w:val="005E0B5D"/>
    <w:rsid w:val="005E3089"/>
    <w:rsid w:val="005E3582"/>
    <w:rsid w:val="005E61AE"/>
    <w:rsid w:val="005E7B24"/>
    <w:rsid w:val="005F0495"/>
    <w:rsid w:val="005F07F6"/>
    <w:rsid w:val="005F0FA3"/>
    <w:rsid w:val="005F39F2"/>
    <w:rsid w:val="005F4A85"/>
    <w:rsid w:val="005F4FF8"/>
    <w:rsid w:val="005F556C"/>
    <w:rsid w:val="00602AA0"/>
    <w:rsid w:val="00602E4E"/>
    <w:rsid w:val="00604D29"/>
    <w:rsid w:val="00606C0B"/>
    <w:rsid w:val="00612960"/>
    <w:rsid w:val="00616E2C"/>
    <w:rsid w:val="006174BE"/>
    <w:rsid w:val="00617EF5"/>
    <w:rsid w:val="006211D4"/>
    <w:rsid w:val="00621B4A"/>
    <w:rsid w:val="00623CAC"/>
    <w:rsid w:val="00624A89"/>
    <w:rsid w:val="00624F68"/>
    <w:rsid w:val="00627486"/>
    <w:rsid w:val="00627B63"/>
    <w:rsid w:val="00633325"/>
    <w:rsid w:val="006338F9"/>
    <w:rsid w:val="00635513"/>
    <w:rsid w:val="006359E2"/>
    <w:rsid w:val="0064030F"/>
    <w:rsid w:val="006425D2"/>
    <w:rsid w:val="006437BA"/>
    <w:rsid w:val="00643933"/>
    <w:rsid w:val="00647216"/>
    <w:rsid w:val="00650B43"/>
    <w:rsid w:val="00650C99"/>
    <w:rsid w:val="006524DF"/>
    <w:rsid w:val="006526EC"/>
    <w:rsid w:val="006528D1"/>
    <w:rsid w:val="006603AC"/>
    <w:rsid w:val="00660AB4"/>
    <w:rsid w:val="00663229"/>
    <w:rsid w:val="00664BB7"/>
    <w:rsid w:val="00670D57"/>
    <w:rsid w:val="0067181A"/>
    <w:rsid w:val="0067192C"/>
    <w:rsid w:val="0067301D"/>
    <w:rsid w:val="00677D89"/>
    <w:rsid w:val="006944B5"/>
    <w:rsid w:val="00695FC7"/>
    <w:rsid w:val="00696EA1"/>
    <w:rsid w:val="00697EC1"/>
    <w:rsid w:val="00697EDE"/>
    <w:rsid w:val="006A03F7"/>
    <w:rsid w:val="006A4EE0"/>
    <w:rsid w:val="006B0EEE"/>
    <w:rsid w:val="006B15D8"/>
    <w:rsid w:val="006B2932"/>
    <w:rsid w:val="006B2C23"/>
    <w:rsid w:val="006B3301"/>
    <w:rsid w:val="006B3A83"/>
    <w:rsid w:val="006B3ECA"/>
    <w:rsid w:val="006B4018"/>
    <w:rsid w:val="006B5AB7"/>
    <w:rsid w:val="006B77CC"/>
    <w:rsid w:val="006C0776"/>
    <w:rsid w:val="006C0849"/>
    <w:rsid w:val="006C123D"/>
    <w:rsid w:val="006C16B5"/>
    <w:rsid w:val="006C1EB8"/>
    <w:rsid w:val="006C22E7"/>
    <w:rsid w:val="006C3455"/>
    <w:rsid w:val="006C4064"/>
    <w:rsid w:val="006C5993"/>
    <w:rsid w:val="006C5C10"/>
    <w:rsid w:val="006D60ED"/>
    <w:rsid w:val="006D6529"/>
    <w:rsid w:val="006D657A"/>
    <w:rsid w:val="006D7B0C"/>
    <w:rsid w:val="006E066E"/>
    <w:rsid w:val="006E0C81"/>
    <w:rsid w:val="006E3DAA"/>
    <w:rsid w:val="006E6786"/>
    <w:rsid w:val="006E6885"/>
    <w:rsid w:val="006E777E"/>
    <w:rsid w:val="006E7BD9"/>
    <w:rsid w:val="006F372B"/>
    <w:rsid w:val="006F679E"/>
    <w:rsid w:val="006F6C30"/>
    <w:rsid w:val="0070019F"/>
    <w:rsid w:val="0070054B"/>
    <w:rsid w:val="007010A4"/>
    <w:rsid w:val="007020B3"/>
    <w:rsid w:val="007057A6"/>
    <w:rsid w:val="00711295"/>
    <w:rsid w:val="00711BA9"/>
    <w:rsid w:val="00712B05"/>
    <w:rsid w:val="007157D0"/>
    <w:rsid w:val="00716209"/>
    <w:rsid w:val="0071704E"/>
    <w:rsid w:val="00721F51"/>
    <w:rsid w:val="0072340D"/>
    <w:rsid w:val="007247B0"/>
    <w:rsid w:val="0072599C"/>
    <w:rsid w:val="00725A48"/>
    <w:rsid w:val="0072656F"/>
    <w:rsid w:val="00726860"/>
    <w:rsid w:val="00731CF1"/>
    <w:rsid w:val="00734681"/>
    <w:rsid w:val="00734BF1"/>
    <w:rsid w:val="0073746D"/>
    <w:rsid w:val="007460CF"/>
    <w:rsid w:val="00746BC5"/>
    <w:rsid w:val="00747529"/>
    <w:rsid w:val="0074792C"/>
    <w:rsid w:val="00751245"/>
    <w:rsid w:val="00751CD2"/>
    <w:rsid w:val="00754199"/>
    <w:rsid w:val="00762C61"/>
    <w:rsid w:val="00763A0D"/>
    <w:rsid w:val="007649B7"/>
    <w:rsid w:val="00764D23"/>
    <w:rsid w:val="00771D7F"/>
    <w:rsid w:val="007727B7"/>
    <w:rsid w:val="00773D75"/>
    <w:rsid w:val="00776232"/>
    <w:rsid w:val="0077649D"/>
    <w:rsid w:val="00780B5D"/>
    <w:rsid w:val="007832DE"/>
    <w:rsid w:val="00787AE4"/>
    <w:rsid w:val="00790FE3"/>
    <w:rsid w:val="00794F40"/>
    <w:rsid w:val="007950D4"/>
    <w:rsid w:val="00796872"/>
    <w:rsid w:val="00796FB9"/>
    <w:rsid w:val="00797622"/>
    <w:rsid w:val="00797AF7"/>
    <w:rsid w:val="007A005C"/>
    <w:rsid w:val="007A26F5"/>
    <w:rsid w:val="007A3BE8"/>
    <w:rsid w:val="007A5798"/>
    <w:rsid w:val="007A612D"/>
    <w:rsid w:val="007A615B"/>
    <w:rsid w:val="007B1650"/>
    <w:rsid w:val="007B4765"/>
    <w:rsid w:val="007B7461"/>
    <w:rsid w:val="007B7585"/>
    <w:rsid w:val="007C1321"/>
    <w:rsid w:val="007C225A"/>
    <w:rsid w:val="007C34F7"/>
    <w:rsid w:val="007C39B7"/>
    <w:rsid w:val="007C6AF7"/>
    <w:rsid w:val="007D3B8A"/>
    <w:rsid w:val="007D43A4"/>
    <w:rsid w:val="007D4607"/>
    <w:rsid w:val="007D6026"/>
    <w:rsid w:val="007E28D5"/>
    <w:rsid w:val="007E4F6A"/>
    <w:rsid w:val="007E627D"/>
    <w:rsid w:val="007F0A9A"/>
    <w:rsid w:val="007F1923"/>
    <w:rsid w:val="007F1FD4"/>
    <w:rsid w:val="007F1FDC"/>
    <w:rsid w:val="007F2CA4"/>
    <w:rsid w:val="007F6461"/>
    <w:rsid w:val="007F6928"/>
    <w:rsid w:val="007F71AB"/>
    <w:rsid w:val="007F7D4D"/>
    <w:rsid w:val="008008DB"/>
    <w:rsid w:val="00800F5E"/>
    <w:rsid w:val="00806516"/>
    <w:rsid w:val="00810490"/>
    <w:rsid w:val="00815599"/>
    <w:rsid w:val="00815FAC"/>
    <w:rsid w:val="0081606B"/>
    <w:rsid w:val="0081665B"/>
    <w:rsid w:val="008172D2"/>
    <w:rsid w:val="00821FF0"/>
    <w:rsid w:val="00826E97"/>
    <w:rsid w:val="0082727B"/>
    <w:rsid w:val="00834111"/>
    <w:rsid w:val="008346DD"/>
    <w:rsid w:val="008352E2"/>
    <w:rsid w:val="0083757B"/>
    <w:rsid w:val="00840A06"/>
    <w:rsid w:val="00840D01"/>
    <w:rsid w:val="00843788"/>
    <w:rsid w:val="00845C9E"/>
    <w:rsid w:val="0085234A"/>
    <w:rsid w:val="00852389"/>
    <w:rsid w:val="00853750"/>
    <w:rsid w:val="00857323"/>
    <w:rsid w:val="00857C64"/>
    <w:rsid w:val="00862619"/>
    <w:rsid w:val="00862F50"/>
    <w:rsid w:val="00863BE1"/>
    <w:rsid w:val="00865817"/>
    <w:rsid w:val="00865A3C"/>
    <w:rsid w:val="00867D09"/>
    <w:rsid w:val="00870183"/>
    <w:rsid w:val="00870A43"/>
    <w:rsid w:val="008748A1"/>
    <w:rsid w:val="0087629A"/>
    <w:rsid w:val="00877437"/>
    <w:rsid w:val="0088075E"/>
    <w:rsid w:val="0088669E"/>
    <w:rsid w:val="00887E3D"/>
    <w:rsid w:val="00891578"/>
    <w:rsid w:val="008935CC"/>
    <w:rsid w:val="00894B3E"/>
    <w:rsid w:val="00895383"/>
    <w:rsid w:val="00897826"/>
    <w:rsid w:val="00897DA9"/>
    <w:rsid w:val="008A1498"/>
    <w:rsid w:val="008A48DC"/>
    <w:rsid w:val="008A4D88"/>
    <w:rsid w:val="008A545E"/>
    <w:rsid w:val="008A71F8"/>
    <w:rsid w:val="008B1872"/>
    <w:rsid w:val="008B337D"/>
    <w:rsid w:val="008B345D"/>
    <w:rsid w:val="008C36DE"/>
    <w:rsid w:val="008C6D97"/>
    <w:rsid w:val="008D35B1"/>
    <w:rsid w:val="008D4C02"/>
    <w:rsid w:val="008D63ED"/>
    <w:rsid w:val="008D780C"/>
    <w:rsid w:val="008E124E"/>
    <w:rsid w:val="008E203B"/>
    <w:rsid w:val="008E2A6D"/>
    <w:rsid w:val="008E4580"/>
    <w:rsid w:val="008E6168"/>
    <w:rsid w:val="008E6B90"/>
    <w:rsid w:val="008F3651"/>
    <w:rsid w:val="008F757B"/>
    <w:rsid w:val="009028DF"/>
    <w:rsid w:val="00903BB2"/>
    <w:rsid w:val="00907D89"/>
    <w:rsid w:val="00910AF9"/>
    <w:rsid w:val="00910B27"/>
    <w:rsid w:val="0091169D"/>
    <w:rsid w:val="009116BD"/>
    <w:rsid w:val="00913B89"/>
    <w:rsid w:val="00914AB2"/>
    <w:rsid w:val="00916D0F"/>
    <w:rsid w:val="00916D98"/>
    <w:rsid w:val="00917EB7"/>
    <w:rsid w:val="00920747"/>
    <w:rsid w:val="00921993"/>
    <w:rsid w:val="00922A7A"/>
    <w:rsid w:val="00922D8C"/>
    <w:rsid w:val="009230AC"/>
    <w:rsid w:val="0092345F"/>
    <w:rsid w:val="00923782"/>
    <w:rsid w:val="00923EEA"/>
    <w:rsid w:val="009243AF"/>
    <w:rsid w:val="00925003"/>
    <w:rsid w:val="009252C5"/>
    <w:rsid w:val="0092586E"/>
    <w:rsid w:val="00927344"/>
    <w:rsid w:val="00927365"/>
    <w:rsid w:val="00930F9F"/>
    <w:rsid w:val="009313DB"/>
    <w:rsid w:val="0093277D"/>
    <w:rsid w:val="0093498B"/>
    <w:rsid w:val="00935113"/>
    <w:rsid w:val="00936ECF"/>
    <w:rsid w:val="009379AA"/>
    <w:rsid w:val="00937DF2"/>
    <w:rsid w:val="00940305"/>
    <w:rsid w:val="00941618"/>
    <w:rsid w:val="00942CE5"/>
    <w:rsid w:val="009449AD"/>
    <w:rsid w:val="00944A9A"/>
    <w:rsid w:val="00945F4A"/>
    <w:rsid w:val="00947344"/>
    <w:rsid w:val="00953694"/>
    <w:rsid w:val="0095446B"/>
    <w:rsid w:val="00957B24"/>
    <w:rsid w:val="009600EE"/>
    <w:rsid w:val="00962312"/>
    <w:rsid w:val="00963AEA"/>
    <w:rsid w:val="00964FCB"/>
    <w:rsid w:val="00965FBB"/>
    <w:rsid w:val="009700AA"/>
    <w:rsid w:val="00971712"/>
    <w:rsid w:val="00971D9D"/>
    <w:rsid w:val="009724CC"/>
    <w:rsid w:val="00975BEB"/>
    <w:rsid w:val="009763F1"/>
    <w:rsid w:val="0098267C"/>
    <w:rsid w:val="009828EE"/>
    <w:rsid w:val="00982D21"/>
    <w:rsid w:val="00982E59"/>
    <w:rsid w:val="00990359"/>
    <w:rsid w:val="009917F3"/>
    <w:rsid w:val="00991A8A"/>
    <w:rsid w:val="009923C2"/>
    <w:rsid w:val="00993098"/>
    <w:rsid w:val="009944D1"/>
    <w:rsid w:val="0099583B"/>
    <w:rsid w:val="00995FB0"/>
    <w:rsid w:val="0099604F"/>
    <w:rsid w:val="0099627F"/>
    <w:rsid w:val="009A00C4"/>
    <w:rsid w:val="009A07C5"/>
    <w:rsid w:val="009A0A39"/>
    <w:rsid w:val="009A0E9B"/>
    <w:rsid w:val="009A2212"/>
    <w:rsid w:val="009A2611"/>
    <w:rsid w:val="009A2B12"/>
    <w:rsid w:val="009A2E89"/>
    <w:rsid w:val="009A51E3"/>
    <w:rsid w:val="009A692D"/>
    <w:rsid w:val="009A6EDB"/>
    <w:rsid w:val="009B1AD2"/>
    <w:rsid w:val="009C02D7"/>
    <w:rsid w:val="009C1ECB"/>
    <w:rsid w:val="009C416A"/>
    <w:rsid w:val="009D0DE4"/>
    <w:rsid w:val="009D35C3"/>
    <w:rsid w:val="009D38B8"/>
    <w:rsid w:val="009D3D8D"/>
    <w:rsid w:val="009D6F01"/>
    <w:rsid w:val="009E340B"/>
    <w:rsid w:val="009E4C7C"/>
    <w:rsid w:val="009E5759"/>
    <w:rsid w:val="009E57AA"/>
    <w:rsid w:val="009F1803"/>
    <w:rsid w:val="009F229C"/>
    <w:rsid w:val="009F558E"/>
    <w:rsid w:val="009F5776"/>
    <w:rsid w:val="009F59AD"/>
    <w:rsid w:val="00A026B2"/>
    <w:rsid w:val="00A02FFE"/>
    <w:rsid w:val="00A050E6"/>
    <w:rsid w:val="00A051B8"/>
    <w:rsid w:val="00A07640"/>
    <w:rsid w:val="00A07F07"/>
    <w:rsid w:val="00A160C1"/>
    <w:rsid w:val="00A16A97"/>
    <w:rsid w:val="00A16FDC"/>
    <w:rsid w:val="00A2403B"/>
    <w:rsid w:val="00A2526B"/>
    <w:rsid w:val="00A25570"/>
    <w:rsid w:val="00A2625D"/>
    <w:rsid w:val="00A31C50"/>
    <w:rsid w:val="00A32F80"/>
    <w:rsid w:val="00A34B70"/>
    <w:rsid w:val="00A35400"/>
    <w:rsid w:val="00A35551"/>
    <w:rsid w:val="00A4295D"/>
    <w:rsid w:val="00A42DAE"/>
    <w:rsid w:val="00A43EFC"/>
    <w:rsid w:val="00A44883"/>
    <w:rsid w:val="00A44BAD"/>
    <w:rsid w:val="00A47106"/>
    <w:rsid w:val="00A477B9"/>
    <w:rsid w:val="00A5126C"/>
    <w:rsid w:val="00A525DB"/>
    <w:rsid w:val="00A5592C"/>
    <w:rsid w:val="00A55EC8"/>
    <w:rsid w:val="00A5660F"/>
    <w:rsid w:val="00A56C34"/>
    <w:rsid w:val="00A600A9"/>
    <w:rsid w:val="00A61A28"/>
    <w:rsid w:val="00A61CBB"/>
    <w:rsid w:val="00A6337F"/>
    <w:rsid w:val="00A63E94"/>
    <w:rsid w:val="00A64062"/>
    <w:rsid w:val="00A65F1B"/>
    <w:rsid w:val="00A661BA"/>
    <w:rsid w:val="00A668CB"/>
    <w:rsid w:val="00A6792A"/>
    <w:rsid w:val="00A6795F"/>
    <w:rsid w:val="00A72653"/>
    <w:rsid w:val="00A7501D"/>
    <w:rsid w:val="00A755E5"/>
    <w:rsid w:val="00A77200"/>
    <w:rsid w:val="00A801EC"/>
    <w:rsid w:val="00A844FC"/>
    <w:rsid w:val="00A87DEE"/>
    <w:rsid w:val="00A91880"/>
    <w:rsid w:val="00A95339"/>
    <w:rsid w:val="00A95D97"/>
    <w:rsid w:val="00A9605E"/>
    <w:rsid w:val="00AA1662"/>
    <w:rsid w:val="00AA217E"/>
    <w:rsid w:val="00AA3E2A"/>
    <w:rsid w:val="00AB049B"/>
    <w:rsid w:val="00AB1280"/>
    <w:rsid w:val="00AB1938"/>
    <w:rsid w:val="00AB3A61"/>
    <w:rsid w:val="00AB3F23"/>
    <w:rsid w:val="00AB4781"/>
    <w:rsid w:val="00AB53BE"/>
    <w:rsid w:val="00AB62F3"/>
    <w:rsid w:val="00AB662C"/>
    <w:rsid w:val="00AC029E"/>
    <w:rsid w:val="00AC1160"/>
    <w:rsid w:val="00AC515C"/>
    <w:rsid w:val="00AC61FF"/>
    <w:rsid w:val="00AD31FE"/>
    <w:rsid w:val="00AD4933"/>
    <w:rsid w:val="00AD5230"/>
    <w:rsid w:val="00AD73A0"/>
    <w:rsid w:val="00AE1F48"/>
    <w:rsid w:val="00AE2968"/>
    <w:rsid w:val="00AE42E7"/>
    <w:rsid w:val="00AE4782"/>
    <w:rsid w:val="00AE5914"/>
    <w:rsid w:val="00AE714A"/>
    <w:rsid w:val="00AE7BF2"/>
    <w:rsid w:val="00AF31C5"/>
    <w:rsid w:val="00AF569E"/>
    <w:rsid w:val="00AF5A87"/>
    <w:rsid w:val="00AF76AC"/>
    <w:rsid w:val="00AF7B3C"/>
    <w:rsid w:val="00B00016"/>
    <w:rsid w:val="00B011E2"/>
    <w:rsid w:val="00B04C21"/>
    <w:rsid w:val="00B11CEB"/>
    <w:rsid w:val="00B1231D"/>
    <w:rsid w:val="00B168F5"/>
    <w:rsid w:val="00B174C4"/>
    <w:rsid w:val="00B21913"/>
    <w:rsid w:val="00B2200B"/>
    <w:rsid w:val="00B22465"/>
    <w:rsid w:val="00B22B19"/>
    <w:rsid w:val="00B25990"/>
    <w:rsid w:val="00B265F5"/>
    <w:rsid w:val="00B26A5F"/>
    <w:rsid w:val="00B26BFD"/>
    <w:rsid w:val="00B27C57"/>
    <w:rsid w:val="00B3015A"/>
    <w:rsid w:val="00B30D60"/>
    <w:rsid w:val="00B32E70"/>
    <w:rsid w:val="00B34204"/>
    <w:rsid w:val="00B378A5"/>
    <w:rsid w:val="00B415B1"/>
    <w:rsid w:val="00B437BA"/>
    <w:rsid w:val="00B43BEB"/>
    <w:rsid w:val="00B44C59"/>
    <w:rsid w:val="00B45EE1"/>
    <w:rsid w:val="00B52A11"/>
    <w:rsid w:val="00B5377E"/>
    <w:rsid w:val="00B54398"/>
    <w:rsid w:val="00B60DB0"/>
    <w:rsid w:val="00B626A7"/>
    <w:rsid w:val="00B651DA"/>
    <w:rsid w:val="00B66D7E"/>
    <w:rsid w:val="00B70159"/>
    <w:rsid w:val="00B7192A"/>
    <w:rsid w:val="00B728CF"/>
    <w:rsid w:val="00B73276"/>
    <w:rsid w:val="00B805B5"/>
    <w:rsid w:val="00B81334"/>
    <w:rsid w:val="00B81708"/>
    <w:rsid w:val="00B82897"/>
    <w:rsid w:val="00B83A57"/>
    <w:rsid w:val="00B862B7"/>
    <w:rsid w:val="00B87844"/>
    <w:rsid w:val="00B90893"/>
    <w:rsid w:val="00B92B2B"/>
    <w:rsid w:val="00B95438"/>
    <w:rsid w:val="00B96EEA"/>
    <w:rsid w:val="00B97ED7"/>
    <w:rsid w:val="00BA0F47"/>
    <w:rsid w:val="00BA2C29"/>
    <w:rsid w:val="00BA5385"/>
    <w:rsid w:val="00BB08F2"/>
    <w:rsid w:val="00BB09E5"/>
    <w:rsid w:val="00BB1797"/>
    <w:rsid w:val="00BB2EA6"/>
    <w:rsid w:val="00BB37C6"/>
    <w:rsid w:val="00BB5A26"/>
    <w:rsid w:val="00BB7E1E"/>
    <w:rsid w:val="00BC017C"/>
    <w:rsid w:val="00BC0FD7"/>
    <w:rsid w:val="00BC374E"/>
    <w:rsid w:val="00BC55EB"/>
    <w:rsid w:val="00BC5C1A"/>
    <w:rsid w:val="00BC731A"/>
    <w:rsid w:val="00BC765B"/>
    <w:rsid w:val="00BD0A5A"/>
    <w:rsid w:val="00BD37AF"/>
    <w:rsid w:val="00BE2EAE"/>
    <w:rsid w:val="00BE4131"/>
    <w:rsid w:val="00BE5F63"/>
    <w:rsid w:val="00BE6DE9"/>
    <w:rsid w:val="00BF040B"/>
    <w:rsid w:val="00BF0595"/>
    <w:rsid w:val="00BF1099"/>
    <w:rsid w:val="00BF2B8B"/>
    <w:rsid w:val="00BF3A4F"/>
    <w:rsid w:val="00BF6551"/>
    <w:rsid w:val="00BF6C18"/>
    <w:rsid w:val="00BF6CF3"/>
    <w:rsid w:val="00BF7D37"/>
    <w:rsid w:val="00BF7ECF"/>
    <w:rsid w:val="00BF7F6F"/>
    <w:rsid w:val="00C002F5"/>
    <w:rsid w:val="00C01901"/>
    <w:rsid w:val="00C02899"/>
    <w:rsid w:val="00C03BCB"/>
    <w:rsid w:val="00C03F63"/>
    <w:rsid w:val="00C045F9"/>
    <w:rsid w:val="00C052F0"/>
    <w:rsid w:val="00C057E7"/>
    <w:rsid w:val="00C07068"/>
    <w:rsid w:val="00C07BFE"/>
    <w:rsid w:val="00C10F91"/>
    <w:rsid w:val="00C11B15"/>
    <w:rsid w:val="00C11DB5"/>
    <w:rsid w:val="00C14B52"/>
    <w:rsid w:val="00C16E0A"/>
    <w:rsid w:val="00C2008F"/>
    <w:rsid w:val="00C20615"/>
    <w:rsid w:val="00C255F1"/>
    <w:rsid w:val="00C3133D"/>
    <w:rsid w:val="00C31DCE"/>
    <w:rsid w:val="00C33126"/>
    <w:rsid w:val="00C350D3"/>
    <w:rsid w:val="00C362AB"/>
    <w:rsid w:val="00C37233"/>
    <w:rsid w:val="00C41C31"/>
    <w:rsid w:val="00C4252B"/>
    <w:rsid w:val="00C428DB"/>
    <w:rsid w:val="00C4313B"/>
    <w:rsid w:val="00C43643"/>
    <w:rsid w:val="00C44D3F"/>
    <w:rsid w:val="00C45D4E"/>
    <w:rsid w:val="00C46F92"/>
    <w:rsid w:val="00C50CCC"/>
    <w:rsid w:val="00C50D03"/>
    <w:rsid w:val="00C52DEC"/>
    <w:rsid w:val="00C57669"/>
    <w:rsid w:val="00C60C17"/>
    <w:rsid w:val="00C71FD5"/>
    <w:rsid w:val="00C74FE8"/>
    <w:rsid w:val="00C75815"/>
    <w:rsid w:val="00C75EDF"/>
    <w:rsid w:val="00C8304D"/>
    <w:rsid w:val="00C8408C"/>
    <w:rsid w:val="00C85731"/>
    <w:rsid w:val="00C85EFF"/>
    <w:rsid w:val="00C86F69"/>
    <w:rsid w:val="00C925F1"/>
    <w:rsid w:val="00C93352"/>
    <w:rsid w:val="00C93F7C"/>
    <w:rsid w:val="00C957F4"/>
    <w:rsid w:val="00C972D0"/>
    <w:rsid w:val="00CA4C60"/>
    <w:rsid w:val="00CA5B18"/>
    <w:rsid w:val="00CA7CD8"/>
    <w:rsid w:val="00CB07A1"/>
    <w:rsid w:val="00CB3166"/>
    <w:rsid w:val="00CB39B0"/>
    <w:rsid w:val="00CB4260"/>
    <w:rsid w:val="00CB5B81"/>
    <w:rsid w:val="00CB6B2C"/>
    <w:rsid w:val="00CC0EA2"/>
    <w:rsid w:val="00CC4B37"/>
    <w:rsid w:val="00CC78B7"/>
    <w:rsid w:val="00CD04E9"/>
    <w:rsid w:val="00CD07FD"/>
    <w:rsid w:val="00CD0B66"/>
    <w:rsid w:val="00CD0ECF"/>
    <w:rsid w:val="00CD0F5B"/>
    <w:rsid w:val="00CD2571"/>
    <w:rsid w:val="00CD343E"/>
    <w:rsid w:val="00CE039E"/>
    <w:rsid w:val="00CE0B10"/>
    <w:rsid w:val="00CE2443"/>
    <w:rsid w:val="00CE383E"/>
    <w:rsid w:val="00CE3904"/>
    <w:rsid w:val="00CE4FE0"/>
    <w:rsid w:val="00CE6315"/>
    <w:rsid w:val="00CE649A"/>
    <w:rsid w:val="00CF0B70"/>
    <w:rsid w:val="00CF2F46"/>
    <w:rsid w:val="00CF4099"/>
    <w:rsid w:val="00CF6251"/>
    <w:rsid w:val="00CF75BE"/>
    <w:rsid w:val="00CF7603"/>
    <w:rsid w:val="00CF79E4"/>
    <w:rsid w:val="00CF7F5F"/>
    <w:rsid w:val="00D00FC9"/>
    <w:rsid w:val="00D046F1"/>
    <w:rsid w:val="00D04EA2"/>
    <w:rsid w:val="00D05089"/>
    <w:rsid w:val="00D1167A"/>
    <w:rsid w:val="00D164CA"/>
    <w:rsid w:val="00D176ED"/>
    <w:rsid w:val="00D17B5F"/>
    <w:rsid w:val="00D17DFE"/>
    <w:rsid w:val="00D21014"/>
    <w:rsid w:val="00D212F4"/>
    <w:rsid w:val="00D23667"/>
    <w:rsid w:val="00D24DBC"/>
    <w:rsid w:val="00D274CA"/>
    <w:rsid w:val="00D27C59"/>
    <w:rsid w:val="00D30EA2"/>
    <w:rsid w:val="00D31493"/>
    <w:rsid w:val="00D31862"/>
    <w:rsid w:val="00D318BD"/>
    <w:rsid w:val="00D31A1B"/>
    <w:rsid w:val="00D31BC8"/>
    <w:rsid w:val="00D32A00"/>
    <w:rsid w:val="00D359A4"/>
    <w:rsid w:val="00D35D99"/>
    <w:rsid w:val="00D36FB6"/>
    <w:rsid w:val="00D40282"/>
    <w:rsid w:val="00D43B3E"/>
    <w:rsid w:val="00D43DAE"/>
    <w:rsid w:val="00D45F8B"/>
    <w:rsid w:val="00D51274"/>
    <w:rsid w:val="00D533E4"/>
    <w:rsid w:val="00D5572E"/>
    <w:rsid w:val="00D5791C"/>
    <w:rsid w:val="00D61329"/>
    <w:rsid w:val="00D62EA9"/>
    <w:rsid w:val="00D715A6"/>
    <w:rsid w:val="00D7236A"/>
    <w:rsid w:val="00D73808"/>
    <w:rsid w:val="00D749A7"/>
    <w:rsid w:val="00D75ACC"/>
    <w:rsid w:val="00D761B9"/>
    <w:rsid w:val="00D80C21"/>
    <w:rsid w:val="00D82F28"/>
    <w:rsid w:val="00D8588D"/>
    <w:rsid w:val="00D85B84"/>
    <w:rsid w:val="00D85E6F"/>
    <w:rsid w:val="00D86C9D"/>
    <w:rsid w:val="00D94139"/>
    <w:rsid w:val="00D9770B"/>
    <w:rsid w:val="00DA1230"/>
    <w:rsid w:val="00DA3415"/>
    <w:rsid w:val="00DB0A5D"/>
    <w:rsid w:val="00DB41AA"/>
    <w:rsid w:val="00DB4F9E"/>
    <w:rsid w:val="00DB5483"/>
    <w:rsid w:val="00DC14A1"/>
    <w:rsid w:val="00DC1EB2"/>
    <w:rsid w:val="00DC30E6"/>
    <w:rsid w:val="00DC4443"/>
    <w:rsid w:val="00DC52AC"/>
    <w:rsid w:val="00DC5661"/>
    <w:rsid w:val="00DC5C05"/>
    <w:rsid w:val="00DC7C98"/>
    <w:rsid w:val="00DC7FF8"/>
    <w:rsid w:val="00DD1685"/>
    <w:rsid w:val="00DD5918"/>
    <w:rsid w:val="00DE2430"/>
    <w:rsid w:val="00DE4A55"/>
    <w:rsid w:val="00DE4E5C"/>
    <w:rsid w:val="00DE63E0"/>
    <w:rsid w:val="00DF0189"/>
    <w:rsid w:val="00DF1D8B"/>
    <w:rsid w:val="00DF2F66"/>
    <w:rsid w:val="00DF31E5"/>
    <w:rsid w:val="00DF3681"/>
    <w:rsid w:val="00DF38AC"/>
    <w:rsid w:val="00DF492A"/>
    <w:rsid w:val="00DF4B40"/>
    <w:rsid w:val="00DF4EA9"/>
    <w:rsid w:val="00DF7093"/>
    <w:rsid w:val="00E032ED"/>
    <w:rsid w:val="00E06BF5"/>
    <w:rsid w:val="00E06C48"/>
    <w:rsid w:val="00E10898"/>
    <w:rsid w:val="00E13208"/>
    <w:rsid w:val="00E1446E"/>
    <w:rsid w:val="00E15E92"/>
    <w:rsid w:val="00E21D05"/>
    <w:rsid w:val="00E22C75"/>
    <w:rsid w:val="00E231D0"/>
    <w:rsid w:val="00E23DAC"/>
    <w:rsid w:val="00E245CA"/>
    <w:rsid w:val="00E24E4C"/>
    <w:rsid w:val="00E32593"/>
    <w:rsid w:val="00E32F29"/>
    <w:rsid w:val="00E3492A"/>
    <w:rsid w:val="00E43580"/>
    <w:rsid w:val="00E43B34"/>
    <w:rsid w:val="00E43C5B"/>
    <w:rsid w:val="00E44A1D"/>
    <w:rsid w:val="00E44F47"/>
    <w:rsid w:val="00E45BAA"/>
    <w:rsid w:val="00E47163"/>
    <w:rsid w:val="00E50F7E"/>
    <w:rsid w:val="00E51136"/>
    <w:rsid w:val="00E52D9C"/>
    <w:rsid w:val="00E571C0"/>
    <w:rsid w:val="00E628DE"/>
    <w:rsid w:val="00E635E3"/>
    <w:rsid w:val="00E646D6"/>
    <w:rsid w:val="00E66B98"/>
    <w:rsid w:val="00E72DDD"/>
    <w:rsid w:val="00E77B7B"/>
    <w:rsid w:val="00E77EFC"/>
    <w:rsid w:val="00E80080"/>
    <w:rsid w:val="00E8078D"/>
    <w:rsid w:val="00E81BFF"/>
    <w:rsid w:val="00E847AE"/>
    <w:rsid w:val="00E86FEB"/>
    <w:rsid w:val="00E8753B"/>
    <w:rsid w:val="00E924F7"/>
    <w:rsid w:val="00E92AEC"/>
    <w:rsid w:val="00E97B83"/>
    <w:rsid w:val="00EA429E"/>
    <w:rsid w:val="00EA42D0"/>
    <w:rsid w:val="00EA5ECE"/>
    <w:rsid w:val="00EB1F18"/>
    <w:rsid w:val="00EB3B5D"/>
    <w:rsid w:val="00EB3BB1"/>
    <w:rsid w:val="00EC0263"/>
    <w:rsid w:val="00EC164E"/>
    <w:rsid w:val="00EC328A"/>
    <w:rsid w:val="00EC4D79"/>
    <w:rsid w:val="00EC53AD"/>
    <w:rsid w:val="00EC5F4E"/>
    <w:rsid w:val="00EC73E5"/>
    <w:rsid w:val="00EC7682"/>
    <w:rsid w:val="00EC7C8E"/>
    <w:rsid w:val="00ED58E1"/>
    <w:rsid w:val="00ED7659"/>
    <w:rsid w:val="00ED7BA9"/>
    <w:rsid w:val="00EE0B1C"/>
    <w:rsid w:val="00EE14CC"/>
    <w:rsid w:val="00EE1C77"/>
    <w:rsid w:val="00EE22F5"/>
    <w:rsid w:val="00EE3064"/>
    <w:rsid w:val="00EE34C6"/>
    <w:rsid w:val="00EE7EF3"/>
    <w:rsid w:val="00EF2269"/>
    <w:rsid w:val="00EF44A0"/>
    <w:rsid w:val="00F1006C"/>
    <w:rsid w:val="00F11642"/>
    <w:rsid w:val="00F20BD3"/>
    <w:rsid w:val="00F23746"/>
    <w:rsid w:val="00F2445D"/>
    <w:rsid w:val="00F262CB"/>
    <w:rsid w:val="00F26DF7"/>
    <w:rsid w:val="00F27EF4"/>
    <w:rsid w:val="00F30A2E"/>
    <w:rsid w:val="00F30BDE"/>
    <w:rsid w:val="00F32E7C"/>
    <w:rsid w:val="00F33940"/>
    <w:rsid w:val="00F34361"/>
    <w:rsid w:val="00F35592"/>
    <w:rsid w:val="00F358C1"/>
    <w:rsid w:val="00F368BF"/>
    <w:rsid w:val="00F424F8"/>
    <w:rsid w:val="00F44FBB"/>
    <w:rsid w:val="00F45009"/>
    <w:rsid w:val="00F46AD4"/>
    <w:rsid w:val="00F526D4"/>
    <w:rsid w:val="00F546BF"/>
    <w:rsid w:val="00F5480D"/>
    <w:rsid w:val="00F54F91"/>
    <w:rsid w:val="00F55065"/>
    <w:rsid w:val="00F56514"/>
    <w:rsid w:val="00F56DCA"/>
    <w:rsid w:val="00F60225"/>
    <w:rsid w:val="00F63335"/>
    <w:rsid w:val="00F63FFC"/>
    <w:rsid w:val="00F66361"/>
    <w:rsid w:val="00F671A7"/>
    <w:rsid w:val="00F71751"/>
    <w:rsid w:val="00F74F0C"/>
    <w:rsid w:val="00F7718E"/>
    <w:rsid w:val="00F77B72"/>
    <w:rsid w:val="00F800A6"/>
    <w:rsid w:val="00F8196F"/>
    <w:rsid w:val="00F82164"/>
    <w:rsid w:val="00F826E2"/>
    <w:rsid w:val="00F83661"/>
    <w:rsid w:val="00F85ECE"/>
    <w:rsid w:val="00F8764F"/>
    <w:rsid w:val="00F87CE8"/>
    <w:rsid w:val="00F90616"/>
    <w:rsid w:val="00F9224C"/>
    <w:rsid w:val="00F927CE"/>
    <w:rsid w:val="00F930AD"/>
    <w:rsid w:val="00F94014"/>
    <w:rsid w:val="00F9660E"/>
    <w:rsid w:val="00F969AF"/>
    <w:rsid w:val="00F97663"/>
    <w:rsid w:val="00F97AB1"/>
    <w:rsid w:val="00FA05C8"/>
    <w:rsid w:val="00FA08DF"/>
    <w:rsid w:val="00FA41A8"/>
    <w:rsid w:val="00FA44D3"/>
    <w:rsid w:val="00FA4602"/>
    <w:rsid w:val="00FA5A93"/>
    <w:rsid w:val="00FA7AD4"/>
    <w:rsid w:val="00FB01F6"/>
    <w:rsid w:val="00FB0DF9"/>
    <w:rsid w:val="00FB20A4"/>
    <w:rsid w:val="00FB2D05"/>
    <w:rsid w:val="00FB4899"/>
    <w:rsid w:val="00FB4B85"/>
    <w:rsid w:val="00FB523A"/>
    <w:rsid w:val="00FC1692"/>
    <w:rsid w:val="00FC3F9D"/>
    <w:rsid w:val="00FC4B21"/>
    <w:rsid w:val="00FD0225"/>
    <w:rsid w:val="00FD12E3"/>
    <w:rsid w:val="00FD3E67"/>
    <w:rsid w:val="00FD5408"/>
    <w:rsid w:val="00FD5AB5"/>
    <w:rsid w:val="00FE3DDE"/>
    <w:rsid w:val="00FE41E0"/>
    <w:rsid w:val="00FE43ED"/>
    <w:rsid w:val="00FF1184"/>
    <w:rsid w:val="00FF3179"/>
    <w:rsid w:val="00FF3993"/>
    <w:rsid w:val="00FF4DD9"/>
    <w:rsid w:val="00FF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3823E"/>
  <w15:chartTrackingRefBased/>
  <w15:docId w15:val="{650B1DE2-F230-4B4A-AB5C-E3C79FDB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9A4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Titre3">
    <w:name w:val="heading 3"/>
    <w:basedOn w:val="Normal"/>
    <w:next w:val="Normal"/>
    <w:link w:val="Titre3Car"/>
    <w:qFormat/>
    <w:rsid w:val="007F7D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jc w:val="both"/>
    </w:pPr>
    <w:rPr>
      <w:b/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341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40305"/>
    <w:rPr>
      <w:rFonts w:ascii="Tahoma" w:hAnsi="Tahoma" w:cs="Tahoma"/>
      <w:sz w:val="16"/>
      <w:szCs w:val="16"/>
    </w:rPr>
  </w:style>
  <w:style w:type="character" w:styleId="Lienhypertexte">
    <w:name w:val="Hyperlink"/>
    <w:rsid w:val="00BB37C6"/>
    <w:rPr>
      <w:color w:val="0000FF"/>
      <w:u w:val="single"/>
    </w:rPr>
  </w:style>
  <w:style w:type="paragraph" w:customStyle="1" w:styleId="CarCarCarCarCarCarCarCar">
    <w:name w:val="Car Car Car Car Car Car Car Car"/>
    <w:basedOn w:val="Normal"/>
    <w:rsid w:val="0001393D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Retraitcorpsdetexte">
    <w:name w:val="Body Text Indent"/>
    <w:basedOn w:val="Normal"/>
    <w:rsid w:val="006526EC"/>
    <w:pPr>
      <w:spacing w:after="120"/>
      <w:ind w:left="283"/>
    </w:pPr>
  </w:style>
  <w:style w:type="character" w:customStyle="1" w:styleId="Titre3Car">
    <w:name w:val="Titre 3 Car"/>
    <w:link w:val="Titre3"/>
    <w:rsid w:val="007F7D4D"/>
    <w:rPr>
      <w:rFonts w:ascii="Arial" w:hAnsi="Arial" w:cs="Arial"/>
      <w:b/>
      <w:bCs/>
      <w:sz w:val="26"/>
      <w:szCs w:val="26"/>
    </w:rPr>
  </w:style>
  <w:style w:type="character" w:customStyle="1" w:styleId="cheminrouge1">
    <w:name w:val="cheminrouge1"/>
    <w:rsid w:val="0028689C"/>
    <w:rPr>
      <w:rFonts w:ascii="Arial" w:hAnsi="Arial" w:cs="Arial" w:hint="default"/>
      <w:b/>
      <w:bCs/>
      <w:strike w:val="0"/>
      <w:dstrike w:val="0"/>
      <w:color w:val="FF0000"/>
      <w:sz w:val="14"/>
      <w:szCs w:val="14"/>
      <w:u w:val="none"/>
      <w:effect w:val="none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C1B8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C1B8F"/>
  </w:style>
  <w:style w:type="paragraph" w:customStyle="1" w:styleId="Puces1">
    <w:name w:val="Puces1"/>
    <w:basedOn w:val="Corpsdetexte"/>
    <w:autoRedefine/>
    <w:rsid w:val="002C1B8F"/>
    <w:pPr>
      <w:shd w:val="clear" w:color="auto" w:fill="FFFFFF"/>
      <w:overflowPunct w:val="0"/>
      <w:autoSpaceDE w:val="0"/>
      <w:autoSpaceDN w:val="0"/>
      <w:adjustRightInd w:val="0"/>
      <w:ind w:left="709" w:firstLine="709"/>
      <w:jc w:val="both"/>
      <w:textAlignment w:val="baseline"/>
    </w:pPr>
    <w:rPr>
      <w:rFonts w:ascii="Arial Narrow" w:hAnsi="Arial Narrow" w:cs="Arial"/>
      <w:sz w:val="22"/>
      <w:szCs w:val="22"/>
    </w:rPr>
  </w:style>
  <w:style w:type="paragraph" w:styleId="Listepuces">
    <w:name w:val="List Bullet"/>
    <w:basedOn w:val="Normal"/>
    <w:rsid w:val="00A44BAD"/>
    <w:pPr>
      <w:numPr>
        <w:numId w:val="39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ormalcentr">
    <w:name w:val="Block Text"/>
    <w:basedOn w:val="Normal"/>
    <w:rsid w:val="00AC515C"/>
    <w:pPr>
      <w:overflowPunct w:val="0"/>
      <w:autoSpaceDE w:val="0"/>
      <w:autoSpaceDN w:val="0"/>
      <w:adjustRightInd w:val="0"/>
      <w:spacing w:line="240" w:lineRule="exact"/>
      <w:ind w:left="851" w:right="567" w:firstLine="851"/>
      <w:jc w:val="both"/>
      <w:textAlignment w:val="baseline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140A9-D7C0-4F78-A1D7-509CC05A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671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REGIONAL DES OEUVRES UNIVERSITAIRES</vt:lpstr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REGIONAL DES OEUVRES UNIVERSITAIRES</dc:title>
  <dc:subject/>
  <dc:creator>crous</dc:creator>
  <cp:keywords/>
  <cp:lastModifiedBy>Mouhamadou-mourtada DIA</cp:lastModifiedBy>
  <cp:revision>13</cp:revision>
  <cp:lastPrinted>2017-07-18T08:54:00Z</cp:lastPrinted>
  <dcterms:created xsi:type="dcterms:W3CDTF">2025-04-30T13:14:00Z</dcterms:created>
  <dcterms:modified xsi:type="dcterms:W3CDTF">2025-06-26T10:47:00Z</dcterms:modified>
</cp:coreProperties>
</file>